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42"/>
          <w:szCs w:val="42"/>
          <w:shd w:val="clear" w:color="auto" w:fill="FFFFFF"/>
        </w:rPr>
        <w:t>重庆市重大决策咨</w:t>
      </w: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42"/>
          <w:szCs w:val="42"/>
          <w:shd w:val="clear" w:color="auto" w:fill="FFFFFF"/>
        </w:rPr>
        <w:t>询研究课题选题征集表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br w:type="textWrapping"/>
      </w:r>
    </w:p>
    <w:tbl>
      <w:tblPr>
        <w:tblStyle w:val="4"/>
        <w:tblW w:w="9015" w:type="dxa"/>
        <w:jc w:val="center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541"/>
        <w:gridCol w:w="3786"/>
        <w:gridCol w:w="661"/>
        <w:gridCol w:w="1067"/>
        <w:gridCol w:w="2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7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选题名称</w:t>
            </w:r>
          </w:p>
        </w:tc>
        <w:tc>
          <w:tcPr>
            <w:tcW w:w="378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建议单位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7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78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367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8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21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义</w:t>
            </w:r>
          </w:p>
        </w:tc>
        <w:tc>
          <w:tcPr>
            <w:tcW w:w="81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点</w:t>
            </w:r>
          </w:p>
        </w:tc>
        <w:tc>
          <w:tcPr>
            <w:tcW w:w="81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2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189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页面不敷，可另加页。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一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—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F40D0"/>
    <w:rsid w:val="1E3F40D0"/>
    <w:rsid w:val="25422886"/>
    <w:rsid w:val="53164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944" w:firstLineChars="200"/>
      <w:outlineLvl w:val="1"/>
    </w:pPr>
    <w:rPr>
      <w:rFonts w:ascii="Arial" w:hAnsi="Arial" w:eastAsia="方正楷体_GBK"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2016-12-20T03:01:00Z</dcterms:created>
  <dc:creator>Administrator</dc:creator>
  <cp:lastModifiedBy>Administrator</cp:lastModifiedBy>
  <dcterms:modified xsi:type="dcterms:W3CDTF">2016-12-20T03:01:58Z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