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011E9" w:rsidRDefault="000D7BAB" w:rsidP="000D7BAB">
      <w:pPr>
        <w:jc w:val="center"/>
        <w:rPr>
          <w:rFonts w:hint="eastAsia"/>
          <w:b/>
          <w:sz w:val="52"/>
          <w:szCs w:val="52"/>
        </w:rPr>
      </w:pPr>
      <w:r w:rsidRPr="007011E9">
        <w:rPr>
          <w:rFonts w:hint="eastAsia"/>
          <w:b/>
          <w:sz w:val="52"/>
          <w:szCs w:val="52"/>
        </w:rPr>
        <w:t>教育部司局函件</w:t>
      </w:r>
    </w:p>
    <w:p w:rsidR="00830185" w:rsidRDefault="00830185" w:rsidP="000E4612">
      <w:pPr>
        <w:jc w:val="right"/>
        <w:rPr>
          <w:rFonts w:hint="eastAsia"/>
          <w:sz w:val="28"/>
          <w:szCs w:val="28"/>
        </w:rPr>
      </w:pPr>
    </w:p>
    <w:p w:rsidR="000D7BAB" w:rsidRDefault="000E4612" w:rsidP="000E4612">
      <w:pPr>
        <w:jc w:val="right"/>
        <w:rPr>
          <w:rFonts w:hint="eastAsia"/>
          <w:sz w:val="28"/>
          <w:szCs w:val="28"/>
        </w:rPr>
      </w:pPr>
      <w:r w:rsidRPr="00830185">
        <w:rPr>
          <w:rFonts w:hint="eastAsia"/>
          <w:sz w:val="28"/>
          <w:szCs w:val="28"/>
        </w:rPr>
        <w:t>教社科司函</w:t>
      </w:r>
      <w:r w:rsidRPr="00830185">
        <w:rPr>
          <w:rFonts w:hint="eastAsia"/>
          <w:sz w:val="28"/>
          <w:szCs w:val="28"/>
        </w:rPr>
        <w:t>[2014]41</w:t>
      </w:r>
      <w:r w:rsidRPr="00830185">
        <w:rPr>
          <w:rFonts w:hint="eastAsia"/>
          <w:sz w:val="28"/>
          <w:szCs w:val="28"/>
        </w:rPr>
        <w:t>号</w:t>
      </w:r>
    </w:p>
    <w:p w:rsidR="00830185" w:rsidRPr="00830185" w:rsidRDefault="00830185" w:rsidP="000E4612">
      <w:pPr>
        <w:jc w:val="right"/>
        <w:rPr>
          <w:rFonts w:hint="eastAsia"/>
          <w:sz w:val="28"/>
          <w:szCs w:val="28"/>
        </w:rPr>
      </w:pPr>
    </w:p>
    <w:p w:rsidR="000D7BAB" w:rsidRPr="007011E9" w:rsidRDefault="000D7BAB" w:rsidP="00830185">
      <w:pPr>
        <w:jc w:val="center"/>
        <w:rPr>
          <w:rFonts w:hint="eastAsia"/>
          <w:b/>
          <w:sz w:val="44"/>
          <w:szCs w:val="44"/>
        </w:rPr>
      </w:pPr>
      <w:r w:rsidRPr="007011E9">
        <w:rPr>
          <w:rFonts w:hint="eastAsia"/>
          <w:b/>
          <w:sz w:val="44"/>
          <w:szCs w:val="44"/>
        </w:rPr>
        <w:t>关于认真做好《教育部简报（大学智库专刊）稿件征集及报送工作的通知》</w:t>
      </w:r>
    </w:p>
    <w:p w:rsidR="000D7BAB" w:rsidRPr="00830185" w:rsidRDefault="000D7BAB" w:rsidP="000D7BAB">
      <w:pPr>
        <w:rPr>
          <w:rFonts w:hint="eastAsia"/>
          <w:sz w:val="28"/>
          <w:szCs w:val="28"/>
        </w:rPr>
      </w:pPr>
    </w:p>
    <w:p w:rsidR="000D7BAB" w:rsidRPr="00830185" w:rsidRDefault="000D7BAB" w:rsidP="000D7BAB">
      <w:pPr>
        <w:rPr>
          <w:rFonts w:hint="eastAsia"/>
          <w:sz w:val="28"/>
          <w:szCs w:val="28"/>
        </w:rPr>
      </w:pPr>
      <w:r w:rsidRPr="00830185">
        <w:rPr>
          <w:rFonts w:hint="eastAsia"/>
          <w:sz w:val="28"/>
          <w:szCs w:val="28"/>
        </w:rPr>
        <w:t>各省、自治区、直辖市党委教育工作部门、教育厅（教委），新疆生产建设兵团教育局，有关部门（单位）教育司（局），部属各高等学校，有关直属单位：</w:t>
      </w:r>
    </w:p>
    <w:p w:rsidR="000D7BAB" w:rsidRPr="00830185" w:rsidRDefault="000D7BAB" w:rsidP="000D7BAB">
      <w:pPr>
        <w:rPr>
          <w:rFonts w:hint="eastAsia"/>
          <w:sz w:val="28"/>
          <w:szCs w:val="28"/>
        </w:rPr>
      </w:pPr>
      <w:r w:rsidRPr="00830185">
        <w:rPr>
          <w:rFonts w:hint="eastAsia"/>
          <w:sz w:val="28"/>
          <w:szCs w:val="28"/>
        </w:rPr>
        <w:t xml:space="preserve">    </w:t>
      </w:r>
      <w:r w:rsidRPr="00830185">
        <w:rPr>
          <w:rFonts w:hint="eastAsia"/>
          <w:sz w:val="28"/>
          <w:szCs w:val="28"/>
        </w:rPr>
        <w:t>为贯彻落实党的十八届三中全会精神和中央领导同志关于建设中国特色新型智库的重要批示精神，落实《中国特色新型高校智库建设推进计划》（</w:t>
      </w:r>
      <w:r w:rsidR="00752EBD" w:rsidRPr="00830185">
        <w:rPr>
          <w:rFonts w:hint="eastAsia"/>
          <w:sz w:val="28"/>
          <w:szCs w:val="28"/>
        </w:rPr>
        <w:t>教社科</w:t>
      </w:r>
      <w:r w:rsidR="00752EBD" w:rsidRPr="00830185">
        <w:rPr>
          <w:rFonts w:hint="eastAsia"/>
          <w:sz w:val="28"/>
          <w:szCs w:val="28"/>
        </w:rPr>
        <w:t>[2014]1</w:t>
      </w:r>
      <w:r w:rsidR="00752EBD" w:rsidRPr="00830185">
        <w:rPr>
          <w:rFonts w:hint="eastAsia"/>
          <w:sz w:val="28"/>
          <w:szCs w:val="28"/>
        </w:rPr>
        <w:t>号</w:t>
      </w:r>
      <w:r w:rsidRPr="00830185">
        <w:rPr>
          <w:rFonts w:hint="eastAsia"/>
          <w:sz w:val="28"/>
          <w:szCs w:val="28"/>
        </w:rPr>
        <w:t>）</w:t>
      </w:r>
      <w:r w:rsidR="00752EBD" w:rsidRPr="00830185">
        <w:rPr>
          <w:rFonts w:hint="eastAsia"/>
          <w:sz w:val="28"/>
          <w:szCs w:val="28"/>
        </w:rPr>
        <w:t>要求，经有关部门批准，教育部在中办、国办审核备案的《教育部简报》基础上正式设立《</w:t>
      </w:r>
      <w:r w:rsidR="00E725FF" w:rsidRPr="00830185">
        <w:rPr>
          <w:rFonts w:hint="eastAsia"/>
          <w:sz w:val="28"/>
          <w:szCs w:val="28"/>
        </w:rPr>
        <w:t>教育部简报（大学智库专刊）</w:t>
      </w:r>
      <w:r w:rsidR="00752EBD" w:rsidRPr="00830185">
        <w:rPr>
          <w:rFonts w:hint="eastAsia"/>
          <w:sz w:val="28"/>
          <w:szCs w:val="28"/>
        </w:rPr>
        <w:t>》</w:t>
      </w:r>
      <w:r w:rsidR="00E725FF" w:rsidRPr="00830185">
        <w:rPr>
          <w:rFonts w:hint="eastAsia"/>
          <w:sz w:val="28"/>
          <w:szCs w:val="28"/>
        </w:rPr>
        <w:t>（原教育部社会科学委员会《专家建议》同时停刊）。为做好专刊的各项工作，现将有关事项通知如下：</w:t>
      </w:r>
    </w:p>
    <w:p w:rsidR="00830185" w:rsidRPr="007011E9" w:rsidRDefault="00830185" w:rsidP="007011E9">
      <w:pPr>
        <w:pStyle w:val="a6"/>
        <w:numPr>
          <w:ilvl w:val="0"/>
          <w:numId w:val="5"/>
        </w:numPr>
        <w:spacing w:line="360" w:lineRule="auto"/>
        <w:ind w:firstLineChars="0"/>
        <w:rPr>
          <w:b/>
          <w:sz w:val="28"/>
          <w:szCs w:val="28"/>
        </w:rPr>
      </w:pPr>
      <w:r w:rsidRPr="007011E9">
        <w:rPr>
          <w:b/>
          <w:sz w:val="28"/>
          <w:szCs w:val="28"/>
        </w:rPr>
        <w:t>办刊宗旨</w:t>
      </w:r>
    </w:p>
    <w:p w:rsidR="00830185" w:rsidRPr="00830185" w:rsidRDefault="00830185" w:rsidP="00830185">
      <w:pPr>
        <w:spacing w:line="360" w:lineRule="auto"/>
        <w:ind w:firstLineChars="200" w:firstLine="560"/>
        <w:rPr>
          <w:sz w:val="28"/>
          <w:szCs w:val="28"/>
        </w:rPr>
      </w:pPr>
      <w:r w:rsidRPr="00830185">
        <w:rPr>
          <w:rFonts w:hint="eastAsia"/>
          <w:sz w:val="28"/>
          <w:szCs w:val="28"/>
        </w:rPr>
        <w:t>专刊以</w:t>
      </w:r>
      <w:r w:rsidRPr="00830185">
        <w:rPr>
          <w:sz w:val="28"/>
          <w:szCs w:val="28"/>
        </w:rPr>
        <w:t>“</w:t>
      </w:r>
      <w:r w:rsidRPr="00830185">
        <w:rPr>
          <w:rFonts w:hint="eastAsia"/>
          <w:sz w:val="28"/>
          <w:szCs w:val="28"/>
        </w:rPr>
        <w:t>聚焦</w:t>
      </w:r>
      <w:r w:rsidRPr="00830185">
        <w:rPr>
          <w:sz w:val="28"/>
          <w:szCs w:val="28"/>
        </w:rPr>
        <w:t>重大问题、服务国家战略</w:t>
      </w:r>
      <w:r w:rsidRPr="00830185">
        <w:rPr>
          <w:sz w:val="28"/>
          <w:szCs w:val="28"/>
        </w:rPr>
        <w:t>”</w:t>
      </w:r>
      <w:r w:rsidRPr="00830185">
        <w:rPr>
          <w:rFonts w:hint="eastAsia"/>
          <w:sz w:val="28"/>
          <w:szCs w:val="28"/>
        </w:rPr>
        <w:t>为</w:t>
      </w:r>
      <w:r w:rsidRPr="00830185">
        <w:rPr>
          <w:sz w:val="28"/>
          <w:szCs w:val="28"/>
        </w:rPr>
        <w:t>导向，面向党和政府决策部门，充分发挥高校智库战略研究、政策建议、人才建言、人才培养、舆论引导、公共外</w:t>
      </w:r>
      <w:r w:rsidR="007011E9">
        <w:rPr>
          <w:sz w:val="28"/>
          <w:szCs w:val="28"/>
        </w:rPr>
        <w:t>交的重要功能，重点刊载高校专家学者着眼于战略研究、预测研究、应</w:t>
      </w:r>
      <w:r w:rsidR="007011E9">
        <w:rPr>
          <w:rFonts w:hint="eastAsia"/>
          <w:sz w:val="28"/>
          <w:szCs w:val="28"/>
        </w:rPr>
        <w:t>用</w:t>
      </w:r>
      <w:r w:rsidRPr="00830185">
        <w:rPr>
          <w:sz w:val="28"/>
          <w:szCs w:val="28"/>
        </w:rPr>
        <w:t>对策研究的政策建议，为党和政府</w:t>
      </w:r>
      <w:r w:rsidRPr="00830185">
        <w:rPr>
          <w:rFonts w:hint="eastAsia"/>
          <w:sz w:val="28"/>
          <w:szCs w:val="28"/>
        </w:rPr>
        <w:t>科学</w:t>
      </w:r>
      <w:r w:rsidRPr="00830185">
        <w:rPr>
          <w:sz w:val="28"/>
          <w:szCs w:val="28"/>
        </w:rPr>
        <w:t>决策提供高质量的智力支持，推动高校</w:t>
      </w:r>
      <w:r w:rsidRPr="00830185">
        <w:rPr>
          <w:rFonts w:hint="eastAsia"/>
          <w:sz w:val="28"/>
          <w:szCs w:val="28"/>
        </w:rPr>
        <w:t>新型</w:t>
      </w:r>
      <w:r w:rsidRPr="00830185">
        <w:rPr>
          <w:sz w:val="28"/>
          <w:szCs w:val="28"/>
        </w:rPr>
        <w:t>智库建设。</w:t>
      </w:r>
    </w:p>
    <w:p w:rsidR="00830185" w:rsidRPr="00830185" w:rsidRDefault="00830185" w:rsidP="00830185">
      <w:pPr>
        <w:spacing w:line="360" w:lineRule="auto"/>
        <w:ind w:firstLineChars="200" w:firstLine="560"/>
        <w:rPr>
          <w:sz w:val="28"/>
          <w:szCs w:val="28"/>
        </w:rPr>
      </w:pPr>
      <w:r w:rsidRPr="00830185">
        <w:rPr>
          <w:rFonts w:hint="eastAsia"/>
          <w:sz w:val="28"/>
          <w:szCs w:val="28"/>
        </w:rPr>
        <w:lastRenderedPageBreak/>
        <w:t>专刊由</w:t>
      </w:r>
      <w:r w:rsidRPr="00830185">
        <w:rPr>
          <w:sz w:val="28"/>
          <w:szCs w:val="28"/>
        </w:rPr>
        <w:t>教育部</w:t>
      </w:r>
      <w:r w:rsidRPr="00830185">
        <w:rPr>
          <w:rFonts w:hint="eastAsia"/>
          <w:sz w:val="28"/>
          <w:szCs w:val="28"/>
        </w:rPr>
        <w:t>办公厅</w:t>
      </w:r>
      <w:r w:rsidRPr="00830185">
        <w:rPr>
          <w:sz w:val="28"/>
          <w:szCs w:val="28"/>
        </w:rPr>
        <w:t>和社会科学司负责编印，报送中央有关部门决策参考。</w:t>
      </w:r>
    </w:p>
    <w:p w:rsidR="00830185" w:rsidRPr="007011E9" w:rsidRDefault="00830185" w:rsidP="007011E9">
      <w:pPr>
        <w:spacing w:line="360" w:lineRule="auto"/>
        <w:ind w:firstLineChars="200" w:firstLine="562"/>
        <w:rPr>
          <w:b/>
          <w:sz w:val="28"/>
          <w:szCs w:val="28"/>
        </w:rPr>
      </w:pPr>
      <w:r w:rsidRPr="007011E9">
        <w:rPr>
          <w:rFonts w:hint="eastAsia"/>
          <w:b/>
          <w:sz w:val="28"/>
          <w:szCs w:val="28"/>
        </w:rPr>
        <w:t>二、</w:t>
      </w:r>
      <w:r w:rsidRPr="007011E9">
        <w:rPr>
          <w:b/>
          <w:sz w:val="28"/>
          <w:szCs w:val="28"/>
        </w:rPr>
        <w:t>稿件要求</w:t>
      </w:r>
    </w:p>
    <w:p w:rsidR="00830185" w:rsidRPr="00830185" w:rsidRDefault="00830185" w:rsidP="007011E9">
      <w:pPr>
        <w:spacing w:line="360" w:lineRule="auto"/>
        <w:ind w:firstLineChars="200" w:firstLine="560"/>
        <w:rPr>
          <w:sz w:val="28"/>
          <w:szCs w:val="28"/>
        </w:rPr>
      </w:pPr>
      <w:r w:rsidRPr="00830185">
        <w:rPr>
          <w:rFonts w:hint="eastAsia"/>
          <w:sz w:val="28"/>
          <w:szCs w:val="28"/>
        </w:rPr>
        <w:t>1.</w:t>
      </w:r>
      <w:r w:rsidRPr="00830185">
        <w:rPr>
          <w:rFonts w:hint="eastAsia"/>
          <w:sz w:val="28"/>
          <w:szCs w:val="28"/>
        </w:rPr>
        <w:t>选题</w:t>
      </w:r>
      <w:r w:rsidRPr="00830185">
        <w:rPr>
          <w:sz w:val="28"/>
          <w:szCs w:val="28"/>
        </w:rPr>
        <w:t>方向参照附件，题目可自拟；</w:t>
      </w:r>
    </w:p>
    <w:p w:rsidR="00830185" w:rsidRPr="00830185" w:rsidRDefault="00830185" w:rsidP="007011E9">
      <w:pPr>
        <w:spacing w:line="360" w:lineRule="auto"/>
        <w:ind w:firstLineChars="200" w:firstLine="560"/>
        <w:rPr>
          <w:sz w:val="28"/>
          <w:szCs w:val="28"/>
        </w:rPr>
      </w:pPr>
      <w:r w:rsidRPr="00830185">
        <w:rPr>
          <w:sz w:val="28"/>
          <w:szCs w:val="28"/>
        </w:rPr>
        <w:t>2.</w:t>
      </w:r>
      <w:r w:rsidRPr="00830185">
        <w:rPr>
          <w:rFonts w:hint="eastAsia"/>
          <w:sz w:val="28"/>
          <w:szCs w:val="28"/>
        </w:rPr>
        <w:t>语言精炼</w:t>
      </w:r>
      <w:r w:rsidRPr="00830185">
        <w:rPr>
          <w:sz w:val="28"/>
          <w:szCs w:val="28"/>
        </w:rPr>
        <w:t>、平实，避免学术化，字数</w:t>
      </w:r>
      <w:r w:rsidRPr="00830185">
        <w:rPr>
          <w:rFonts w:hint="eastAsia"/>
          <w:sz w:val="28"/>
          <w:szCs w:val="28"/>
        </w:rPr>
        <w:t>3000</w:t>
      </w:r>
      <w:r w:rsidRPr="00830185">
        <w:rPr>
          <w:rFonts w:hint="eastAsia"/>
          <w:sz w:val="28"/>
          <w:szCs w:val="28"/>
        </w:rPr>
        <w:t>字</w:t>
      </w:r>
      <w:r w:rsidRPr="00830185">
        <w:rPr>
          <w:sz w:val="28"/>
          <w:szCs w:val="28"/>
        </w:rPr>
        <w:t>左右，文末附</w:t>
      </w:r>
      <w:r w:rsidRPr="00830185">
        <w:rPr>
          <w:sz w:val="28"/>
          <w:szCs w:val="28"/>
        </w:rPr>
        <w:t>100</w:t>
      </w:r>
      <w:r w:rsidRPr="00830185">
        <w:rPr>
          <w:rFonts w:hint="eastAsia"/>
          <w:sz w:val="28"/>
          <w:szCs w:val="28"/>
        </w:rPr>
        <w:t>字</w:t>
      </w:r>
      <w:r w:rsidRPr="00830185">
        <w:rPr>
          <w:sz w:val="28"/>
          <w:szCs w:val="28"/>
        </w:rPr>
        <w:t>以内的作者简介；</w:t>
      </w:r>
    </w:p>
    <w:p w:rsidR="00830185" w:rsidRPr="00830185" w:rsidRDefault="00830185" w:rsidP="007011E9">
      <w:pPr>
        <w:spacing w:line="360" w:lineRule="auto"/>
        <w:ind w:firstLineChars="200" w:firstLine="560"/>
        <w:rPr>
          <w:sz w:val="28"/>
          <w:szCs w:val="28"/>
        </w:rPr>
      </w:pPr>
      <w:r w:rsidRPr="00830185">
        <w:rPr>
          <w:rFonts w:hint="eastAsia"/>
          <w:sz w:val="28"/>
          <w:szCs w:val="28"/>
        </w:rPr>
        <w:t>3.</w:t>
      </w:r>
      <w:r w:rsidRPr="00830185">
        <w:rPr>
          <w:rFonts w:hint="eastAsia"/>
          <w:sz w:val="28"/>
          <w:szCs w:val="28"/>
        </w:rPr>
        <w:t>投送</w:t>
      </w:r>
      <w:r w:rsidRPr="00830185">
        <w:rPr>
          <w:sz w:val="28"/>
          <w:szCs w:val="28"/>
        </w:rPr>
        <w:t>的稿件</w:t>
      </w:r>
      <w:r w:rsidR="007011E9">
        <w:rPr>
          <w:rFonts w:hint="eastAsia"/>
          <w:sz w:val="28"/>
          <w:szCs w:val="28"/>
        </w:rPr>
        <w:t>须</w:t>
      </w:r>
      <w:r w:rsidRPr="00830185">
        <w:rPr>
          <w:sz w:val="28"/>
          <w:szCs w:val="28"/>
        </w:rPr>
        <w:t>同时附</w:t>
      </w:r>
      <w:r w:rsidRPr="00830185">
        <w:rPr>
          <w:rFonts w:hint="eastAsia"/>
          <w:sz w:val="28"/>
          <w:szCs w:val="28"/>
        </w:rPr>
        <w:t>2</w:t>
      </w:r>
      <w:r w:rsidRPr="00830185">
        <w:rPr>
          <w:rFonts w:hint="eastAsia"/>
          <w:sz w:val="28"/>
          <w:szCs w:val="28"/>
        </w:rPr>
        <w:t>名</w:t>
      </w:r>
      <w:r w:rsidRPr="00830185">
        <w:rPr>
          <w:sz w:val="28"/>
          <w:szCs w:val="28"/>
        </w:rPr>
        <w:t>校外同行专家审读推荐意见；</w:t>
      </w:r>
    </w:p>
    <w:p w:rsidR="00830185" w:rsidRPr="00830185" w:rsidRDefault="00830185" w:rsidP="007011E9">
      <w:pPr>
        <w:spacing w:line="360" w:lineRule="auto"/>
        <w:ind w:firstLineChars="200" w:firstLine="560"/>
        <w:rPr>
          <w:sz w:val="28"/>
          <w:szCs w:val="28"/>
        </w:rPr>
      </w:pPr>
      <w:r w:rsidRPr="00830185">
        <w:rPr>
          <w:sz w:val="28"/>
          <w:szCs w:val="28"/>
        </w:rPr>
        <w:t>4.</w:t>
      </w:r>
      <w:r w:rsidRPr="00830185">
        <w:rPr>
          <w:rFonts w:hint="eastAsia"/>
          <w:sz w:val="28"/>
          <w:szCs w:val="28"/>
        </w:rPr>
        <w:t>如</w:t>
      </w:r>
      <w:r w:rsidRPr="00830185">
        <w:rPr>
          <w:sz w:val="28"/>
          <w:szCs w:val="28"/>
        </w:rPr>
        <w:t>稿件涉及重大敏感</w:t>
      </w:r>
      <w:r w:rsidRPr="00830185">
        <w:rPr>
          <w:rFonts w:hint="eastAsia"/>
          <w:sz w:val="28"/>
          <w:szCs w:val="28"/>
        </w:rPr>
        <w:t>问题</w:t>
      </w:r>
      <w:r w:rsidRPr="00830185">
        <w:rPr>
          <w:sz w:val="28"/>
          <w:szCs w:val="28"/>
        </w:rPr>
        <w:t>，请勿用电子邮件直接发送，</w:t>
      </w:r>
      <w:r w:rsidRPr="00830185">
        <w:rPr>
          <w:rFonts w:hint="eastAsia"/>
          <w:sz w:val="28"/>
          <w:szCs w:val="28"/>
        </w:rPr>
        <w:t>将文稿</w:t>
      </w:r>
      <w:r w:rsidRPr="00830185">
        <w:rPr>
          <w:sz w:val="28"/>
          <w:szCs w:val="28"/>
        </w:rPr>
        <w:t>刻录光盘同纸质文本一并寄送我司。</w:t>
      </w:r>
    </w:p>
    <w:p w:rsidR="00830185" w:rsidRPr="007011E9" w:rsidRDefault="00830185" w:rsidP="007011E9">
      <w:pPr>
        <w:spacing w:line="360" w:lineRule="auto"/>
        <w:ind w:firstLineChars="200" w:firstLine="562"/>
        <w:rPr>
          <w:b/>
          <w:sz w:val="28"/>
          <w:szCs w:val="28"/>
        </w:rPr>
      </w:pPr>
      <w:r w:rsidRPr="007011E9">
        <w:rPr>
          <w:rFonts w:hint="eastAsia"/>
          <w:b/>
          <w:sz w:val="28"/>
          <w:szCs w:val="28"/>
        </w:rPr>
        <w:t>三</w:t>
      </w:r>
      <w:r w:rsidRPr="007011E9">
        <w:rPr>
          <w:b/>
          <w:sz w:val="28"/>
          <w:szCs w:val="28"/>
        </w:rPr>
        <w:t>、其他要求</w:t>
      </w:r>
    </w:p>
    <w:p w:rsidR="00830185" w:rsidRPr="00830185" w:rsidRDefault="00830185" w:rsidP="007011E9">
      <w:pPr>
        <w:spacing w:line="360" w:lineRule="auto"/>
        <w:ind w:firstLineChars="200" w:firstLine="560"/>
        <w:rPr>
          <w:sz w:val="28"/>
          <w:szCs w:val="28"/>
        </w:rPr>
      </w:pPr>
      <w:r w:rsidRPr="00830185">
        <w:rPr>
          <w:rFonts w:hint="eastAsia"/>
          <w:sz w:val="28"/>
          <w:szCs w:val="28"/>
        </w:rPr>
        <w:t>1.</w:t>
      </w:r>
      <w:r w:rsidRPr="00830185">
        <w:rPr>
          <w:rFonts w:hint="eastAsia"/>
          <w:sz w:val="28"/>
          <w:szCs w:val="28"/>
        </w:rPr>
        <w:t>各单位</w:t>
      </w:r>
      <w:r w:rsidRPr="00830185">
        <w:rPr>
          <w:sz w:val="28"/>
          <w:szCs w:val="28"/>
        </w:rPr>
        <w:t>要紧紧围绕党和政府中心工作和大政方针，</w:t>
      </w:r>
      <w:r w:rsidRPr="00830185">
        <w:rPr>
          <w:rFonts w:hint="eastAsia"/>
          <w:sz w:val="28"/>
          <w:szCs w:val="28"/>
        </w:rPr>
        <w:t>把握</w:t>
      </w:r>
      <w:r w:rsidRPr="00830185">
        <w:rPr>
          <w:sz w:val="28"/>
          <w:szCs w:val="28"/>
        </w:rPr>
        <w:t>大势、着眼大事</w:t>
      </w:r>
      <w:r w:rsidRPr="00830185">
        <w:rPr>
          <w:rFonts w:hint="eastAsia"/>
          <w:sz w:val="28"/>
          <w:szCs w:val="28"/>
        </w:rPr>
        <w:t>，</w:t>
      </w:r>
      <w:r w:rsidRPr="00830185">
        <w:rPr>
          <w:sz w:val="28"/>
          <w:szCs w:val="28"/>
        </w:rPr>
        <w:t>充分调动所属高校研究机构和智库力量，主动加强对决策咨询类信息的</w:t>
      </w:r>
      <w:r w:rsidRPr="00830185">
        <w:rPr>
          <w:rFonts w:hint="eastAsia"/>
          <w:sz w:val="28"/>
          <w:szCs w:val="28"/>
        </w:rPr>
        <w:t>收集</w:t>
      </w:r>
      <w:r w:rsidRPr="00830185">
        <w:rPr>
          <w:sz w:val="28"/>
          <w:szCs w:val="28"/>
        </w:rPr>
        <w:t>，多出高质量研究成果，为党和政府</w:t>
      </w:r>
      <w:r w:rsidRPr="00830185">
        <w:rPr>
          <w:rFonts w:hint="eastAsia"/>
          <w:sz w:val="28"/>
          <w:szCs w:val="28"/>
        </w:rPr>
        <w:t>科学</w:t>
      </w:r>
      <w:r w:rsidRPr="00830185">
        <w:rPr>
          <w:sz w:val="28"/>
          <w:szCs w:val="28"/>
        </w:rPr>
        <w:t>对策提供优质高效服务。</w:t>
      </w:r>
    </w:p>
    <w:p w:rsidR="00830185" w:rsidRPr="00830185" w:rsidRDefault="00830185" w:rsidP="007011E9">
      <w:pPr>
        <w:spacing w:line="360" w:lineRule="auto"/>
        <w:ind w:firstLineChars="200" w:firstLine="560"/>
        <w:rPr>
          <w:sz w:val="28"/>
          <w:szCs w:val="28"/>
        </w:rPr>
      </w:pPr>
      <w:r w:rsidRPr="00830185">
        <w:rPr>
          <w:rFonts w:hint="eastAsia"/>
          <w:sz w:val="28"/>
          <w:szCs w:val="28"/>
        </w:rPr>
        <w:t>2.</w:t>
      </w:r>
      <w:r w:rsidRPr="00830185">
        <w:rPr>
          <w:rFonts w:hint="eastAsia"/>
          <w:sz w:val="28"/>
          <w:szCs w:val="28"/>
        </w:rPr>
        <w:t>专刊</w:t>
      </w:r>
      <w:r w:rsidRPr="00830185">
        <w:rPr>
          <w:sz w:val="28"/>
          <w:szCs w:val="28"/>
        </w:rPr>
        <w:t>稿件征集工作是一项长期的重要任务。为</w:t>
      </w:r>
      <w:r w:rsidRPr="00830185">
        <w:rPr>
          <w:rFonts w:hint="eastAsia"/>
          <w:sz w:val="28"/>
          <w:szCs w:val="28"/>
        </w:rPr>
        <w:t>畅通</w:t>
      </w:r>
      <w:r w:rsidRPr="00830185">
        <w:rPr>
          <w:sz w:val="28"/>
          <w:szCs w:val="28"/>
        </w:rPr>
        <w:t>信息报送渠道，</w:t>
      </w:r>
      <w:r w:rsidR="007011E9">
        <w:rPr>
          <w:sz w:val="28"/>
          <w:szCs w:val="28"/>
        </w:rPr>
        <w:t>使稿件报送工作制度</w:t>
      </w:r>
      <w:r w:rsidR="007011E9">
        <w:rPr>
          <w:rFonts w:hint="eastAsia"/>
          <w:sz w:val="28"/>
          <w:szCs w:val="28"/>
        </w:rPr>
        <w:t>化</w:t>
      </w:r>
      <w:r w:rsidRPr="00830185">
        <w:rPr>
          <w:sz w:val="28"/>
          <w:szCs w:val="28"/>
        </w:rPr>
        <w:t>、经常化，各高校实行信息报</w:t>
      </w:r>
      <w:r w:rsidRPr="00830185">
        <w:rPr>
          <w:rFonts w:hint="eastAsia"/>
          <w:sz w:val="28"/>
          <w:szCs w:val="28"/>
        </w:rPr>
        <w:t>送</w:t>
      </w:r>
      <w:r w:rsidRPr="00830185">
        <w:rPr>
          <w:sz w:val="28"/>
          <w:szCs w:val="28"/>
        </w:rPr>
        <w:t>联系人制度，由社科（</w:t>
      </w:r>
      <w:r w:rsidRPr="00830185">
        <w:rPr>
          <w:rFonts w:hint="eastAsia"/>
          <w:sz w:val="28"/>
          <w:szCs w:val="28"/>
        </w:rPr>
        <w:t>科研</w:t>
      </w:r>
      <w:r w:rsidRPr="00830185">
        <w:rPr>
          <w:sz w:val="28"/>
          <w:szCs w:val="28"/>
        </w:rPr>
        <w:t>）</w:t>
      </w:r>
      <w:r w:rsidRPr="00830185">
        <w:rPr>
          <w:rFonts w:hint="eastAsia"/>
          <w:sz w:val="28"/>
          <w:szCs w:val="28"/>
        </w:rPr>
        <w:t>管理</w:t>
      </w:r>
      <w:r w:rsidRPr="00830185">
        <w:rPr>
          <w:sz w:val="28"/>
          <w:szCs w:val="28"/>
        </w:rPr>
        <w:t>部门主要负责人任信息报送工作联系人，安排专人负责专刊稿件的征集、审核和报送工作。</w:t>
      </w:r>
    </w:p>
    <w:p w:rsidR="00830185" w:rsidRPr="00830185" w:rsidRDefault="00830185" w:rsidP="007011E9">
      <w:pPr>
        <w:spacing w:line="360" w:lineRule="auto"/>
        <w:ind w:firstLineChars="200" w:firstLine="560"/>
        <w:rPr>
          <w:sz w:val="28"/>
          <w:szCs w:val="28"/>
        </w:rPr>
      </w:pPr>
      <w:r w:rsidRPr="00830185">
        <w:rPr>
          <w:sz w:val="28"/>
          <w:szCs w:val="28"/>
        </w:rPr>
        <w:t>3.</w:t>
      </w:r>
      <w:r w:rsidRPr="00830185">
        <w:rPr>
          <w:rFonts w:hint="eastAsia"/>
          <w:sz w:val="28"/>
          <w:szCs w:val="28"/>
        </w:rPr>
        <w:t>对</w:t>
      </w:r>
      <w:r w:rsidRPr="00830185">
        <w:rPr>
          <w:sz w:val="28"/>
          <w:szCs w:val="28"/>
        </w:rPr>
        <w:t>我司</w:t>
      </w:r>
      <w:r w:rsidRPr="00830185">
        <w:rPr>
          <w:rFonts w:hint="eastAsia"/>
          <w:sz w:val="28"/>
          <w:szCs w:val="28"/>
        </w:rPr>
        <w:t>指定</w:t>
      </w:r>
      <w:r w:rsidR="007011E9">
        <w:rPr>
          <w:sz w:val="28"/>
          <w:szCs w:val="28"/>
        </w:rPr>
        <w:t>报送的选题或专</w:t>
      </w:r>
      <w:r w:rsidR="007011E9">
        <w:rPr>
          <w:rFonts w:hint="eastAsia"/>
          <w:sz w:val="28"/>
          <w:szCs w:val="28"/>
        </w:rPr>
        <w:t>项</w:t>
      </w:r>
      <w:r w:rsidRPr="00830185">
        <w:rPr>
          <w:sz w:val="28"/>
          <w:szCs w:val="28"/>
        </w:rPr>
        <w:t>约稿，要组织力量加强内容审核，尽快形成成果</w:t>
      </w:r>
      <w:r w:rsidR="007011E9">
        <w:rPr>
          <w:rFonts w:hint="eastAsia"/>
          <w:sz w:val="28"/>
          <w:szCs w:val="28"/>
        </w:rPr>
        <w:t>上报。专刊将根据各单位稿件报送情况建立一批高校咨</w:t>
      </w:r>
      <w:r w:rsidR="00D43B05">
        <w:rPr>
          <w:rFonts w:hint="eastAsia"/>
          <w:sz w:val="28"/>
          <w:szCs w:val="28"/>
        </w:rPr>
        <w:t>政信息直报点；</w:t>
      </w:r>
      <w:r w:rsidR="00D43B05">
        <w:rPr>
          <w:sz w:val="28"/>
          <w:szCs w:val="28"/>
        </w:rPr>
        <w:t>遴选组建一支</w:t>
      </w:r>
      <w:r w:rsidR="00D43B05">
        <w:rPr>
          <w:rFonts w:hint="eastAsia"/>
          <w:sz w:val="28"/>
          <w:szCs w:val="28"/>
        </w:rPr>
        <w:t>高校咨</w:t>
      </w:r>
      <w:r w:rsidRPr="00830185">
        <w:rPr>
          <w:sz w:val="28"/>
          <w:szCs w:val="28"/>
        </w:rPr>
        <w:t>政服务</w:t>
      </w:r>
      <w:r w:rsidRPr="00830185">
        <w:rPr>
          <w:rFonts w:hint="eastAsia"/>
          <w:sz w:val="28"/>
          <w:szCs w:val="28"/>
        </w:rPr>
        <w:t>核心</w:t>
      </w:r>
      <w:r w:rsidRPr="00830185">
        <w:rPr>
          <w:sz w:val="28"/>
          <w:szCs w:val="28"/>
        </w:rPr>
        <w:t>专家</w:t>
      </w:r>
      <w:r w:rsidRPr="00830185">
        <w:rPr>
          <w:rFonts w:hint="eastAsia"/>
          <w:sz w:val="28"/>
          <w:szCs w:val="28"/>
        </w:rPr>
        <w:t>团队</w:t>
      </w:r>
      <w:r w:rsidRPr="00830185">
        <w:rPr>
          <w:sz w:val="28"/>
          <w:szCs w:val="28"/>
        </w:rPr>
        <w:t>；并根据稿件采纳和批示情况给予一定的精神和物质奖励</w:t>
      </w:r>
      <w:r w:rsidRPr="00830185">
        <w:rPr>
          <w:rFonts w:hint="eastAsia"/>
          <w:sz w:val="28"/>
          <w:szCs w:val="28"/>
        </w:rPr>
        <w:t>。</w:t>
      </w:r>
    </w:p>
    <w:p w:rsidR="00830185" w:rsidRPr="00830185" w:rsidRDefault="00830185" w:rsidP="004655FA">
      <w:pPr>
        <w:spacing w:line="360" w:lineRule="auto"/>
        <w:ind w:firstLineChars="200" w:firstLine="560"/>
        <w:rPr>
          <w:sz w:val="28"/>
          <w:szCs w:val="28"/>
        </w:rPr>
      </w:pPr>
      <w:r w:rsidRPr="00830185">
        <w:rPr>
          <w:sz w:val="28"/>
          <w:szCs w:val="28"/>
        </w:rPr>
        <w:lastRenderedPageBreak/>
        <w:t>联系人</w:t>
      </w:r>
      <w:r w:rsidRPr="00830185">
        <w:rPr>
          <w:rFonts w:hint="eastAsia"/>
          <w:sz w:val="28"/>
          <w:szCs w:val="28"/>
        </w:rPr>
        <w:t>：赵峰</w:t>
      </w:r>
      <w:r w:rsidRPr="00830185">
        <w:rPr>
          <w:sz w:val="28"/>
          <w:szCs w:val="28"/>
        </w:rPr>
        <w:t>，马建通</w:t>
      </w:r>
    </w:p>
    <w:p w:rsidR="00830185" w:rsidRPr="00830185" w:rsidRDefault="00830185" w:rsidP="004655FA">
      <w:pPr>
        <w:spacing w:line="360" w:lineRule="auto"/>
        <w:ind w:firstLineChars="200" w:firstLine="560"/>
        <w:rPr>
          <w:sz w:val="28"/>
          <w:szCs w:val="28"/>
        </w:rPr>
      </w:pPr>
      <w:r w:rsidRPr="00830185">
        <w:rPr>
          <w:rFonts w:hint="eastAsia"/>
          <w:sz w:val="28"/>
          <w:szCs w:val="28"/>
        </w:rPr>
        <w:t>联系电话</w:t>
      </w:r>
      <w:r w:rsidRPr="00830185">
        <w:rPr>
          <w:sz w:val="28"/>
          <w:szCs w:val="28"/>
        </w:rPr>
        <w:t>：</w:t>
      </w:r>
      <w:r w:rsidRPr="00830185">
        <w:rPr>
          <w:rFonts w:hint="eastAsia"/>
          <w:sz w:val="28"/>
          <w:szCs w:val="28"/>
        </w:rPr>
        <w:t>010</w:t>
      </w:r>
      <w:r w:rsidRPr="00830185">
        <w:rPr>
          <w:sz w:val="28"/>
          <w:szCs w:val="28"/>
        </w:rPr>
        <w:t>-66096895</w:t>
      </w:r>
      <w:r w:rsidRPr="00830185">
        <w:rPr>
          <w:rFonts w:hint="eastAsia"/>
          <w:sz w:val="28"/>
          <w:szCs w:val="28"/>
        </w:rPr>
        <w:t>,66096627</w:t>
      </w:r>
    </w:p>
    <w:p w:rsidR="00830185" w:rsidRPr="00830185" w:rsidRDefault="00830185" w:rsidP="004655FA">
      <w:pPr>
        <w:spacing w:line="360" w:lineRule="auto"/>
        <w:ind w:firstLineChars="200" w:firstLine="560"/>
        <w:rPr>
          <w:sz w:val="28"/>
          <w:szCs w:val="28"/>
        </w:rPr>
      </w:pPr>
      <w:r w:rsidRPr="00830185">
        <w:rPr>
          <w:rFonts w:hint="eastAsia"/>
          <w:sz w:val="28"/>
          <w:szCs w:val="28"/>
        </w:rPr>
        <w:t>电子</w:t>
      </w:r>
      <w:r w:rsidRPr="00830185">
        <w:rPr>
          <w:sz w:val="28"/>
          <w:szCs w:val="28"/>
        </w:rPr>
        <w:t>邮件：</w:t>
      </w:r>
      <w:hyperlink r:id="rId8" w:history="1">
        <w:r w:rsidRPr="00830185">
          <w:rPr>
            <w:rStyle w:val="a5"/>
            <w:sz w:val="28"/>
            <w:szCs w:val="28"/>
          </w:rPr>
          <w:t>cgc@moe.edu.cn</w:t>
        </w:r>
      </w:hyperlink>
      <w:bookmarkStart w:id="0" w:name="_GoBack"/>
      <w:bookmarkEnd w:id="0"/>
    </w:p>
    <w:p w:rsidR="00830185" w:rsidRPr="00830185" w:rsidRDefault="00830185" w:rsidP="004655FA">
      <w:pPr>
        <w:spacing w:line="360" w:lineRule="auto"/>
        <w:ind w:firstLineChars="200" w:firstLine="560"/>
        <w:rPr>
          <w:sz w:val="28"/>
          <w:szCs w:val="28"/>
        </w:rPr>
      </w:pPr>
      <w:r w:rsidRPr="00830185">
        <w:rPr>
          <w:rFonts w:hint="eastAsia"/>
          <w:sz w:val="28"/>
          <w:szCs w:val="28"/>
        </w:rPr>
        <w:t>寄送地址</w:t>
      </w:r>
      <w:r w:rsidRPr="00830185">
        <w:rPr>
          <w:sz w:val="28"/>
          <w:szCs w:val="28"/>
        </w:rPr>
        <w:t>：</w:t>
      </w:r>
      <w:r w:rsidRPr="00830185">
        <w:rPr>
          <w:rFonts w:hint="eastAsia"/>
          <w:sz w:val="28"/>
          <w:szCs w:val="28"/>
        </w:rPr>
        <w:t>北京市</w:t>
      </w:r>
      <w:r w:rsidRPr="00830185">
        <w:rPr>
          <w:sz w:val="28"/>
          <w:szCs w:val="28"/>
        </w:rPr>
        <w:t>西城区大木仓胡同</w:t>
      </w:r>
      <w:r w:rsidRPr="00830185">
        <w:rPr>
          <w:rFonts w:hint="eastAsia"/>
          <w:sz w:val="28"/>
          <w:szCs w:val="28"/>
        </w:rPr>
        <w:t>37</w:t>
      </w:r>
      <w:r w:rsidRPr="00830185">
        <w:rPr>
          <w:rFonts w:hint="eastAsia"/>
          <w:sz w:val="28"/>
          <w:szCs w:val="28"/>
        </w:rPr>
        <w:t>号</w:t>
      </w:r>
      <w:r w:rsidRPr="00830185">
        <w:rPr>
          <w:sz w:val="28"/>
          <w:szCs w:val="28"/>
        </w:rPr>
        <w:t>，教育部社会科学司成果处；邮编：</w:t>
      </w:r>
      <w:r w:rsidRPr="00830185">
        <w:rPr>
          <w:rFonts w:hint="eastAsia"/>
          <w:sz w:val="28"/>
          <w:szCs w:val="28"/>
        </w:rPr>
        <w:t>100816.</w:t>
      </w:r>
    </w:p>
    <w:p w:rsidR="00830185" w:rsidRDefault="00830185" w:rsidP="004655FA">
      <w:pPr>
        <w:spacing w:line="360" w:lineRule="auto"/>
        <w:ind w:firstLineChars="200" w:firstLine="560"/>
        <w:rPr>
          <w:rFonts w:hint="eastAsia"/>
          <w:sz w:val="28"/>
          <w:szCs w:val="28"/>
        </w:rPr>
      </w:pPr>
      <w:r w:rsidRPr="00830185">
        <w:rPr>
          <w:rFonts w:hint="eastAsia"/>
          <w:sz w:val="28"/>
          <w:szCs w:val="28"/>
        </w:rPr>
        <w:t>附件</w:t>
      </w:r>
      <w:r w:rsidRPr="00830185">
        <w:rPr>
          <w:sz w:val="28"/>
          <w:szCs w:val="28"/>
        </w:rPr>
        <w:t>：</w:t>
      </w:r>
      <w:r w:rsidRPr="00830185">
        <w:rPr>
          <w:rFonts w:hint="eastAsia"/>
          <w:sz w:val="28"/>
          <w:szCs w:val="28"/>
        </w:rPr>
        <w:t>《教育部</w:t>
      </w:r>
      <w:r w:rsidRPr="00830185">
        <w:rPr>
          <w:sz w:val="28"/>
          <w:szCs w:val="28"/>
        </w:rPr>
        <w:t>简报（</w:t>
      </w:r>
      <w:r w:rsidRPr="00830185">
        <w:rPr>
          <w:rFonts w:hint="eastAsia"/>
          <w:sz w:val="28"/>
          <w:szCs w:val="28"/>
        </w:rPr>
        <w:t>大学智库</w:t>
      </w:r>
      <w:r w:rsidRPr="00830185">
        <w:rPr>
          <w:sz w:val="28"/>
          <w:szCs w:val="28"/>
        </w:rPr>
        <w:t>专刊）》</w:t>
      </w:r>
      <w:r w:rsidRPr="00830185">
        <w:rPr>
          <w:rFonts w:hint="eastAsia"/>
          <w:sz w:val="28"/>
          <w:szCs w:val="28"/>
        </w:rPr>
        <w:t>选题</w:t>
      </w:r>
      <w:r w:rsidRPr="00830185">
        <w:rPr>
          <w:sz w:val="28"/>
          <w:szCs w:val="28"/>
        </w:rPr>
        <w:t>方向</w:t>
      </w:r>
    </w:p>
    <w:p w:rsidR="004655FA" w:rsidRDefault="004655FA" w:rsidP="00830185">
      <w:pPr>
        <w:spacing w:line="360" w:lineRule="auto"/>
        <w:rPr>
          <w:rFonts w:hint="eastAsia"/>
          <w:sz w:val="28"/>
          <w:szCs w:val="28"/>
        </w:rPr>
      </w:pPr>
    </w:p>
    <w:p w:rsidR="004655FA" w:rsidRDefault="004655FA" w:rsidP="00830185">
      <w:pPr>
        <w:spacing w:line="360" w:lineRule="auto"/>
        <w:rPr>
          <w:rFonts w:hint="eastAsia"/>
          <w:sz w:val="28"/>
          <w:szCs w:val="28"/>
        </w:rPr>
      </w:pPr>
    </w:p>
    <w:p w:rsidR="004655FA" w:rsidRDefault="004655FA" w:rsidP="00830185">
      <w:pPr>
        <w:spacing w:line="360" w:lineRule="auto"/>
        <w:rPr>
          <w:rFonts w:hint="eastAsia"/>
          <w:sz w:val="28"/>
          <w:szCs w:val="28"/>
        </w:rPr>
      </w:pPr>
    </w:p>
    <w:p w:rsidR="004655FA" w:rsidRDefault="004655FA" w:rsidP="00830185">
      <w:pPr>
        <w:spacing w:line="360" w:lineRule="auto"/>
        <w:rPr>
          <w:rFonts w:hint="eastAsia"/>
          <w:sz w:val="28"/>
          <w:szCs w:val="28"/>
        </w:rPr>
      </w:pPr>
    </w:p>
    <w:p w:rsidR="004655FA" w:rsidRDefault="004655FA" w:rsidP="00830185">
      <w:pPr>
        <w:spacing w:line="360" w:lineRule="auto"/>
        <w:rPr>
          <w:rFonts w:hint="eastAsia"/>
          <w:sz w:val="28"/>
          <w:szCs w:val="28"/>
        </w:rPr>
      </w:pPr>
    </w:p>
    <w:p w:rsidR="004655FA" w:rsidRDefault="004655FA" w:rsidP="00830185">
      <w:pPr>
        <w:spacing w:line="360" w:lineRule="auto"/>
        <w:rPr>
          <w:rFonts w:hint="eastAsia"/>
          <w:sz w:val="28"/>
          <w:szCs w:val="28"/>
        </w:rPr>
      </w:pPr>
    </w:p>
    <w:p w:rsidR="004655FA" w:rsidRDefault="004655FA" w:rsidP="00830185">
      <w:pPr>
        <w:spacing w:line="360" w:lineRule="auto"/>
        <w:rPr>
          <w:rFonts w:hint="eastAsia"/>
          <w:sz w:val="28"/>
          <w:szCs w:val="28"/>
        </w:rPr>
      </w:pPr>
    </w:p>
    <w:p w:rsidR="004655FA" w:rsidRDefault="004655FA" w:rsidP="00830185">
      <w:pPr>
        <w:spacing w:line="360" w:lineRule="auto"/>
        <w:rPr>
          <w:rFonts w:hint="eastAsia"/>
          <w:sz w:val="28"/>
          <w:szCs w:val="28"/>
        </w:rPr>
      </w:pPr>
    </w:p>
    <w:p w:rsidR="004655FA" w:rsidRPr="00830185" w:rsidRDefault="004655FA" w:rsidP="00830185">
      <w:pPr>
        <w:spacing w:line="360" w:lineRule="auto"/>
        <w:rPr>
          <w:sz w:val="28"/>
          <w:szCs w:val="28"/>
        </w:rPr>
      </w:pPr>
    </w:p>
    <w:p w:rsidR="00830185" w:rsidRPr="00830185" w:rsidRDefault="00830185" w:rsidP="00830185">
      <w:pPr>
        <w:spacing w:line="360" w:lineRule="auto"/>
        <w:jc w:val="right"/>
        <w:rPr>
          <w:sz w:val="28"/>
          <w:szCs w:val="28"/>
        </w:rPr>
      </w:pPr>
      <w:r w:rsidRPr="00830185">
        <w:rPr>
          <w:rFonts w:hint="eastAsia"/>
          <w:sz w:val="28"/>
          <w:szCs w:val="28"/>
        </w:rPr>
        <w:t>教育部</w:t>
      </w:r>
      <w:r w:rsidRPr="00830185">
        <w:rPr>
          <w:sz w:val="28"/>
          <w:szCs w:val="28"/>
        </w:rPr>
        <w:t>社会科学</w:t>
      </w:r>
      <w:r w:rsidRPr="00830185">
        <w:rPr>
          <w:rFonts w:hint="eastAsia"/>
          <w:sz w:val="28"/>
          <w:szCs w:val="28"/>
        </w:rPr>
        <w:t>司</w:t>
      </w:r>
    </w:p>
    <w:p w:rsidR="00830185" w:rsidRDefault="00830185" w:rsidP="00830185">
      <w:pPr>
        <w:spacing w:line="360" w:lineRule="auto"/>
        <w:jc w:val="right"/>
        <w:rPr>
          <w:rFonts w:hint="eastAsia"/>
          <w:sz w:val="28"/>
          <w:szCs w:val="28"/>
        </w:rPr>
      </w:pPr>
      <w:r w:rsidRPr="00830185">
        <w:rPr>
          <w:rFonts w:hint="eastAsia"/>
          <w:sz w:val="28"/>
          <w:szCs w:val="28"/>
        </w:rPr>
        <w:t>2014</w:t>
      </w:r>
      <w:r w:rsidRPr="00830185">
        <w:rPr>
          <w:rFonts w:hint="eastAsia"/>
          <w:sz w:val="28"/>
          <w:szCs w:val="28"/>
        </w:rPr>
        <w:t>年</w:t>
      </w:r>
      <w:r w:rsidRPr="00830185">
        <w:rPr>
          <w:rFonts w:hint="eastAsia"/>
          <w:sz w:val="28"/>
          <w:szCs w:val="28"/>
        </w:rPr>
        <w:t>3</w:t>
      </w:r>
      <w:r w:rsidRPr="00830185">
        <w:rPr>
          <w:rFonts w:hint="eastAsia"/>
          <w:sz w:val="28"/>
          <w:szCs w:val="28"/>
        </w:rPr>
        <w:t>月</w:t>
      </w:r>
      <w:r w:rsidRPr="00830185">
        <w:rPr>
          <w:rFonts w:hint="eastAsia"/>
          <w:sz w:val="28"/>
          <w:szCs w:val="28"/>
        </w:rPr>
        <w:t>12</w:t>
      </w:r>
      <w:r w:rsidRPr="00830185">
        <w:rPr>
          <w:rFonts w:hint="eastAsia"/>
          <w:sz w:val="28"/>
          <w:szCs w:val="28"/>
        </w:rPr>
        <w:t>日</w:t>
      </w:r>
    </w:p>
    <w:p w:rsidR="004655FA" w:rsidRDefault="004655FA" w:rsidP="00830185">
      <w:pPr>
        <w:spacing w:line="360" w:lineRule="auto"/>
        <w:jc w:val="right"/>
        <w:rPr>
          <w:rFonts w:hint="eastAsia"/>
          <w:sz w:val="28"/>
          <w:szCs w:val="28"/>
        </w:rPr>
      </w:pPr>
    </w:p>
    <w:p w:rsidR="004655FA" w:rsidRDefault="004655FA" w:rsidP="00830185">
      <w:pPr>
        <w:spacing w:line="360" w:lineRule="auto"/>
        <w:jc w:val="right"/>
        <w:rPr>
          <w:rFonts w:hint="eastAsia"/>
          <w:sz w:val="28"/>
          <w:szCs w:val="28"/>
        </w:rPr>
      </w:pPr>
    </w:p>
    <w:p w:rsidR="004655FA" w:rsidRPr="00830185" w:rsidRDefault="004655FA" w:rsidP="00830185">
      <w:pPr>
        <w:spacing w:line="360" w:lineRule="auto"/>
        <w:jc w:val="right"/>
        <w:rPr>
          <w:sz w:val="28"/>
          <w:szCs w:val="28"/>
        </w:rPr>
      </w:pPr>
    </w:p>
    <w:p w:rsidR="00830185" w:rsidRPr="00830185" w:rsidRDefault="00830185" w:rsidP="00830185">
      <w:pPr>
        <w:spacing w:line="360" w:lineRule="auto"/>
        <w:jc w:val="left"/>
        <w:rPr>
          <w:sz w:val="28"/>
          <w:szCs w:val="28"/>
        </w:rPr>
      </w:pPr>
      <w:r w:rsidRPr="00830185">
        <w:rPr>
          <w:rFonts w:hint="eastAsia"/>
          <w:sz w:val="28"/>
          <w:szCs w:val="28"/>
        </w:rPr>
        <w:t>抄送</w:t>
      </w:r>
      <w:r w:rsidRPr="00830185">
        <w:rPr>
          <w:sz w:val="28"/>
          <w:szCs w:val="28"/>
        </w:rPr>
        <w:t>：有关高校社</w:t>
      </w:r>
      <w:r w:rsidRPr="00830185">
        <w:rPr>
          <w:rFonts w:hint="eastAsia"/>
          <w:sz w:val="28"/>
          <w:szCs w:val="28"/>
        </w:rPr>
        <w:t>（科研</w:t>
      </w:r>
      <w:r w:rsidRPr="00830185">
        <w:rPr>
          <w:sz w:val="28"/>
          <w:szCs w:val="28"/>
        </w:rPr>
        <w:t>）</w:t>
      </w:r>
      <w:r w:rsidRPr="00830185">
        <w:rPr>
          <w:rFonts w:hint="eastAsia"/>
          <w:sz w:val="28"/>
          <w:szCs w:val="28"/>
        </w:rPr>
        <w:t>处</w:t>
      </w:r>
    </w:p>
    <w:p w:rsidR="004655FA" w:rsidRDefault="004655FA" w:rsidP="00830185">
      <w:pPr>
        <w:spacing w:line="360" w:lineRule="auto"/>
        <w:jc w:val="left"/>
        <w:rPr>
          <w:rFonts w:hint="eastAsia"/>
          <w:sz w:val="28"/>
          <w:szCs w:val="28"/>
        </w:rPr>
      </w:pPr>
    </w:p>
    <w:p w:rsidR="00830185" w:rsidRPr="005C784A" w:rsidRDefault="00830185" w:rsidP="00830185">
      <w:pPr>
        <w:spacing w:line="360" w:lineRule="auto"/>
        <w:jc w:val="left"/>
        <w:rPr>
          <w:b/>
          <w:sz w:val="28"/>
          <w:szCs w:val="28"/>
        </w:rPr>
      </w:pPr>
      <w:r w:rsidRPr="005C784A">
        <w:rPr>
          <w:rFonts w:hint="eastAsia"/>
          <w:b/>
          <w:sz w:val="28"/>
          <w:szCs w:val="28"/>
        </w:rPr>
        <w:lastRenderedPageBreak/>
        <w:t>附件</w:t>
      </w:r>
    </w:p>
    <w:p w:rsidR="00830185" w:rsidRPr="005C784A" w:rsidRDefault="00830185" w:rsidP="00830185">
      <w:pPr>
        <w:spacing w:line="360" w:lineRule="auto"/>
        <w:jc w:val="center"/>
        <w:rPr>
          <w:b/>
          <w:sz w:val="32"/>
          <w:szCs w:val="32"/>
        </w:rPr>
      </w:pPr>
      <w:r w:rsidRPr="005C784A">
        <w:rPr>
          <w:rFonts w:hint="eastAsia"/>
          <w:b/>
          <w:sz w:val="32"/>
          <w:szCs w:val="32"/>
        </w:rPr>
        <w:t>《教育部</w:t>
      </w:r>
      <w:r w:rsidRPr="005C784A">
        <w:rPr>
          <w:b/>
          <w:sz w:val="32"/>
          <w:szCs w:val="32"/>
        </w:rPr>
        <w:t>简报（</w:t>
      </w:r>
      <w:r w:rsidRPr="005C784A">
        <w:rPr>
          <w:rFonts w:hint="eastAsia"/>
          <w:b/>
          <w:sz w:val="32"/>
          <w:szCs w:val="32"/>
        </w:rPr>
        <w:t>大学</w:t>
      </w:r>
      <w:r w:rsidRPr="005C784A">
        <w:rPr>
          <w:b/>
          <w:sz w:val="32"/>
          <w:szCs w:val="32"/>
        </w:rPr>
        <w:t>智库专刊）》</w:t>
      </w:r>
      <w:r w:rsidRPr="005C784A">
        <w:rPr>
          <w:rFonts w:hint="eastAsia"/>
          <w:b/>
          <w:sz w:val="32"/>
          <w:szCs w:val="32"/>
        </w:rPr>
        <w:t>选题</w:t>
      </w:r>
      <w:r w:rsidRPr="005C784A">
        <w:rPr>
          <w:b/>
          <w:sz w:val="32"/>
          <w:szCs w:val="32"/>
        </w:rPr>
        <w:t>方向</w:t>
      </w:r>
    </w:p>
    <w:p w:rsidR="00830185" w:rsidRPr="00830185" w:rsidRDefault="00830185" w:rsidP="00830185">
      <w:pPr>
        <w:spacing w:line="360" w:lineRule="auto"/>
        <w:ind w:firstLineChars="200" w:firstLine="560"/>
        <w:jc w:val="left"/>
        <w:rPr>
          <w:sz w:val="28"/>
          <w:szCs w:val="28"/>
        </w:rPr>
      </w:pPr>
      <w:r w:rsidRPr="00830185">
        <w:rPr>
          <w:rFonts w:hint="eastAsia"/>
          <w:sz w:val="28"/>
          <w:szCs w:val="28"/>
        </w:rPr>
        <w:t>围绕</w:t>
      </w:r>
      <w:r w:rsidRPr="00830185">
        <w:rPr>
          <w:sz w:val="28"/>
          <w:szCs w:val="28"/>
        </w:rPr>
        <w:t>完善和发展中国特色社会主义制度，推进国家治理体系和治理能力现代化的总目标，结合</w:t>
      </w:r>
      <w:r w:rsidRPr="00830185">
        <w:rPr>
          <w:rFonts w:hint="eastAsia"/>
          <w:sz w:val="28"/>
          <w:szCs w:val="28"/>
        </w:rPr>
        <w:t>高校</w:t>
      </w:r>
      <w:r w:rsidRPr="00830185">
        <w:rPr>
          <w:sz w:val="28"/>
          <w:szCs w:val="28"/>
        </w:rPr>
        <w:t>优势和特色，提出具有全局性、战略性、前瞻性的决策咨询建议。</w:t>
      </w:r>
      <w:r w:rsidRPr="00830185">
        <w:rPr>
          <w:rFonts w:hint="eastAsia"/>
          <w:sz w:val="28"/>
          <w:szCs w:val="28"/>
        </w:rPr>
        <w:t>选题</w:t>
      </w:r>
      <w:r w:rsidRPr="00830185">
        <w:rPr>
          <w:sz w:val="28"/>
          <w:szCs w:val="28"/>
        </w:rPr>
        <w:t>方向如下</w:t>
      </w:r>
      <w:r w:rsidRPr="00830185">
        <w:rPr>
          <w:rFonts w:hint="eastAsia"/>
          <w:sz w:val="28"/>
          <w:szCs w:val="28"/>
        </w:rPr>
        <w:t>。</w:t>
      </w:r>
    </w:p>
    <w:p w:rsidR="00830185" w:rsidRPr="005C784A" w:rsidRDefault="005C784A" w:rsidP="005C784A">
      <w:pPr>
        <w:spacing w:line="360" w:lineRule="auto"/>
        <w:jc w:val="left"/>
        <w:rPr>
          <w:sz w:val="28"/>
          <w:szCs w:val="28"/>
        </w:rPr>
      </w:pPr>
      <w:r w:rsidRPr="005C784A">
        <w:rPr>
          <w:rFonts w:hint="eastAsia"/>
          <w:sz w:val="28"/>
          <w:szCs w:val="28"/>
        </w:rPr>
        <w:t xml:space="preserve">    1.</w:t>
      </w:r>
      <w:r w:rsidR="00830185" w:rsidRPr="005C784A">
        <w:rPr>
          <w:sz w:val="28"/>
          <w:szCs w:val="28"/>
        </w:rPr>
        <w:t>经济建设。围绕</w:t>
      </w:r>
      <w:r w:rsidR="00830185" w:rsidRPr="005C784A">
        <w:rPr>
          <w:rFonts w:hint="eastAsia"/>
          <w:sz w:val="28"/>
          <w:szCs w:val="28"/>
        </w:rPr>
        <w:t>社会主义</w:t>
      </w:r>
      <w:r w:rsidR="00830185" w:rsidRPr="005C784A">
        <w:rPr>
          <w:sz w:val="28"/>
          <w:szCs w:val="28"/>
        </w:rPr>
        <w:t>市场经济</w:t>
      </w:r>
      <w:r w:rsidR="00830185" w:rsidRPr="005C784A">
        <w:rPr>
          <w:rFonts w:hint="eastAsia"/>
          <w:sz w:val="28"/>
          <w:szCs w:val="28"/>
        </w:rPr>
        <w:t>体制</w:t>
      </w:r>
      <w:r w:rsidR="00830185" w:rsidRPr="005C784A">
        <w:rPr>
          <w:sz w:val="28"/>
          <w:szCs w:val="28"/>
        </w:rPr>
        <w:t>完善、经济发展方式转变等重大问题，重点推进经济结构调整与转型</w:t>
      </w:r>
      <w:r w:rsidR="00830185" w:rsidRPr="005C784A">
        <w:rPr>
          <w:rFonts w:hint="eastAsia"/>
          <w:sz w:val="28"/>
          <w:szCs w:val="28"/>
        </w:rPr>
        <w:t>、</w:t>
      </w:r>
      <w:r w:rsidR="00830185" w:rsidRPr="005C784A">
        <w:rPr>
          <w:sz w:val="28"/>
          <w:szCs w:val="28"/>
        </w:rPr>
        <w:t>创新驱动发展和国家创新体系建设、城乡一体化发展、财税体制改革、金融创新与安全、粮食与食品安全、区域经济协调发展等重点领域研究。</w:t>
      </w:r>
    </w:p>
    <w:p w:rsidR="00830185" w:rsidRPr="005C784A" w:rsidRDefault="005C784A" w:rsidP="005C784A">
      <w:pPr>
        <w:spacing w:line="360" w:lineRule="auto"/>
        <w:ind w:firstLineChars="200" w:firstLine="560"/>
        <w:jc w:val="left"/>
        <w:rPr>
          <w:sz w:val="28"/>
          <w:szCs w:val="28"/>
        </w:rPr>
      </w:pPr>
      <w:r>
        <w:rPr>
          <w:rFonts w:hint="eastAsia"/>
          <w:sz w:val="28"/>
          <w:szCs w:val="28"/>
        </w:rPr>
        <w:t>2.</w:t>
      </w:r>
      <w:r w:rsidR="00830185" w:rsidRPr="005C784A">
        <w:rPr>
          <w:rFonts w:hint="eastAsia"/>
          <w:sz w:val="28"/>
          <w:szCs w:val="28"/>
        </w:rPr>
        <w:t>政治</w:t>
      </w:r>
      <w:r w:rsidR="00830185" w:rsidRPr="005C784A">
        <w:rPr>
          <w:sz w:val="28"/>
          <w:szCs w:val="28"/>
        </w:rPr>
        <w:t>建设。围绕社会主义民主政治建设、依法治国等重大问题，重点推进发展人民民主</w:t>
      </w:r>
      <w:r w:rsidR="00830185" w:rsidRPr="005C784A">
        <w:rPr>
          <w:rFonts w:hint="eastAsia"/>
          <w:sz w:val="28"/>
          <w:szCs w:val="28"/>
        </w:rPr>
        <w:t>、</w:t>
      </w:r>
      <w:r w:rsidR="00830185" w:rsidRPr="005C784A">
        <w:rPr>
          <w:sz w:val="28"/>
          <w:szCs w:val="28"/>
        </w:rPr>
        <w:t>行政体制改革</w:t>
      </w:r>
      <w:r w:rsidR="00830185" w:rsidRPr="005C784A">
        <w:rPr>
          <w:rFonts w:hint="eastAsia"/>
          <w:sz w:val="28"/>
          <w:szCs w:val="28"/>
        </w:rPr>
        <w:t>、</w:t>
      </w:r>
      <w:r w:rsidR="00830185" w:rsidRPr="005C784A">
        <w:rPr>
          <w:sz w:val="28"/>
          <w:szCs w:val="28"/>
        </w:rPr>
        <w:t>公共治理创新、社会主义法律体系完善、司法体制改革</w:t>
      </w:r>
      <w:r w:rsidR="00830185" w:rsidRPr="005C784A">
        <w:rPr>
          <w:rFonts w:hint="eastAsia"/>
          <w:sz w:val="28"/>
          <w:szCs w:val="28"/>
        </w:rPr>
        <w:t>、</w:t>
      </w:r>
      <w:r w:rsidR="00830185" w:rsidRPr="005C784A">
        <w:rPr>
          <w:sz w:val="28"/>
          <w:szCs w:val="28"/>
        </w:rPr>
        <w:t>民族与宗教问题等重点领域研究。</w:t>
      </w:r>
    </w:p>
    <w:p w:rsidR="00830185" w:rsidRPr="005C784A" w:rsidRDefault="005C784A" w:rsidP="005C784A">
      <w:pPr>
        <w:spacing w:line="360" w:lineRule="auto"/>
        <w:ind w:firstLineChars="200" w:firstLine="560"/>
        <w:jc w:val="left"/>
        <w:rPr>
          <w:sz w:val="28"/>
          <w:szCs w:val="28"/>
        </w:rPr>
      </w:pPr>
      <w:r>
        <w:rPr>
          <w:rFonts w:hint="eastAsia"/>
          <w:sz w:val="28"/>
          <w:szCs w:val="28"/>
        </w:rPr>
        <w:t>3.</w:t>
      </w:r>
      <w:r w:rsidR="00830185" w:rsidRPr="005C784A">
        <w:rPr>
          <w:rFonts w:hint="eastAsia"/>
          <w:sz w:val="28"/>
          <w:szCs w:val="28"/>
        </w:rPr>
        <w:t>文化建设</w:t>
      </w:r>
      <w:r w:rsidR="00830185" w:rsidRPr="005C784A">
        <w:rPr>
          <w:sz w:val="28"/>
          <w:szCs w:val="28"/>
        </w:rPr>
        <w:t>。围绕提升国家软实力、</w:t>
      </w:r>
      <w:r w:rsidR="00830185" w:rsidRPr="005C784A">
        <w:rPr>
          <w:rFonts w:hint="eastAsia"/>
          <w:sz w:val="28"/>
          <w:szCs w:val="28"/>
        </w:rPr>
        <w:t>深化</w:t>
      </w:r>
      <w:r w:rsidR="00830185" w:rsidRPr="005C784A">
        <w:rPr>
          <w:sz w:val="28"/>
          <w:szCs w:val="28"/>
        </w:rPr>
        <w:t>文化体制改革等重大问题，</w:t>
      </w:r>
      <w:r w:rsidR="00830185" w:rsidRPr="005C784A">
        <w:rPr>
          <w:rFonts w:hint="eastAsia"/>
          <w:sz w:val="28"/>
          <w:szCs w:val="28"/>
        </w:rPr>
        <w:t>重点</w:t>
      </w:r>
      <w:r w:rsidR="00830185" w:rsidRPr="005C784A">
        <w:rPr>
          <w:sz w:val="28"/>
          <w:szCs w:val="28"/>
        </w:rPr>
        <w:t>推进社会主义核心价值体系建设、中华优秀传统文化传承创新、文化产业发展、中国文化</w:t>
      </w:r>
      <w:r w:rsidR="00830185" w:rsidRPr="005C784A">
        <w:rPr>
          <w:sz w:val="28"/>
          <w:szCs w:val="28"/>
        </w:rPr>
        <w:t>“</w:t>
      </w:r>
      <w:r w:rsidR="00830185" w:rsidRPr="005C784A">
        <w:rPr>
          <w:rFonts w:hint="eastAsia"/>
          <w:sz w:val="28"/>
          <w:szCs w:val="28"/>
        </w:rPr>
        <w:t>走出去</w:t>
      </w:r>
      <w:r w:rsidR="00830185" w:rsidRPr="005C784A">
        <w:rPr>
          <w:sz w:val="28"/>
          <w:szCs w:val="28"/>
        </w:rPr>
        <w:t>”</w:t>
      </w:r>
      <w:r w:rsidR="00830185" w:rsidRPr="005C784A">
        <w:rPr>
          <w:rFonts w:hint="eastAsia"/>
          <w:sz w:val="28"/>
          <w:szCs w:val="28"/>
        </w:rPr>
        <w:t>等</w:t>
      </w:r>
      <w:r w:rsidR="00830185" w:rsidRPr="005C784A">
        <w:rPr>
          <w:sz w:val="28"/>
          <w:szCs w:val="28"/>
        </w:rPr>
        <w:t>重点领域研究。</w:t>
      </w:r>
    </w:p>
    <w:p w:rsidR="00830185" w:rsidRPr="005C784A" w:rsidRDefault="005C784A" w:rsidP="005C784A">
      <w:pPr>
        <w:spacing w:line="360" w:lineRule="auto"/>
        <w:ind w:firstLineChars="200" w:firstLine="560"/>
        <w:jc w:val="left"/>
        <w:rPr>
          <w:sz w:val="28"/>
          <w:szCs w:val="28"/>
        </w:rPr>
      </w:pPr>
      <w:r>
        <w:rPr>
          <w:rFonts w:hint="eastAsia"/>
          <w:sz w:val="28"/>
          <w:szCs w:val="28"/>
        </w:rPr>
        <w:t>4.</w:t>
      </w:r>
      <w:r w:rsidR="00830185" w:rsidRPr="005C784A">
        <w:rPr>
          <w:rFonts w:hint="eastAsia"/>
          <w:sz w:val="28"/>
          <w:szCs w:val="28"/>
        </w:rPr>
        <w:t>社会</w:t>
      </w:r>
      <w:r w:rsidR="00830185" w:rsidRPr="005C784A">
        <w:rPr>
          <w:sz w:val="28"/>
          <w:szCs w:val="28"/>
        </w:rPr>
        <w:t>建设。围绕民生保障与改善、社会体制改革等重大问题，重点推进教育现代化、医药卫生</w:t>
      </w:r>
      <w:r w:rsidR="00830185" w:rsidRPr="005C784A">
        <w:rPr>
          <w:rFonts w:hint="eastAsia"/>
          <w:sz w:val="28"/>
          <w:szCs w:val="28"/>
        </w:rPr>
        <w:t>体制改革</w:t>
      </w:r>
      <w:r w:rsidR="00830185" w:rsidRPr="005C784A">
        <w:rPr>
          <w:sz w:val="28"/>
          <w:szCs w:val="28"/>
        </w:rPr>
        <w:t>、</w:t>
      </w:r>
      <w:r w:rsidR="00830185" w:rsidRPr="005C784A">
        <w:rPr>
          <w:rFonts w:hint="eastAsia"/>
          <w:sz w:val="28"/>
          <w:szCs w:val="28"/>
        </w:rPr>
        <w:t>人口</w:t>
      </w:r>
      <w:r w:rsidR="00830185" w:rsidRPr="005C784A">
        <w:rPr>
          <w:sz w:val="28"/>
          <w:szCs w:val="28"/>
        </w:rPr>
        <w:t>发展战略、收入</w:t>
      </w:r>
      <w:r w:rsidR="00830185" w:rsidRPr="005C784A">
        <w:rPr>
          <w:rFonts w:hint="eastAsia"/>
          <w:sz w:val="28"/>
          <w:szCs w:val="28"/>
        </w:rPr>
        <w:t>分配</w:t>
      </w:r>
      <w:r w:rsidR="00830185" w:rsidRPr="005C784A">
        <w:rPr>
          <w:sz w:val="28"/>
          <w:szCs w:val="28"/>
        </w:rPr>
        <w:t>改革、社会保障体系、创新社会治理体制等重点领域研究。</w:t>
      </w:r>
    </w:p>
    <w:p w:rsidR="00830185" w:rsidRPr="005C784A" w:rsidRDefault="005C784A" w:rsidP="005C784A">
      <w:pPr>
        <w:spacing w:line="360" w:lineRule="auto"/>
        <w:ind w:firstLineChars="200" w:firstLine="560"/>
        <w:jc w:val="left"/>
        <w:rPr>
          <w:sz w:val="28"/>
          <w:szCs w:val="28"/>
        </w:rPr>
      </w:pPr>
      <w:r>
        <w:rPr>
          <w:rFonts w:hint="eastAsia"/>
          <w:sz w:val="28"/>
          <w:szCs w:val="28"/>
        </w:rPr>
        <w:t>5.</w:t>
      </w:r>
      <w:r w:rsidR="00830185" w:rsidRPr="005C784A">
        <w:rPr>
          <w:rFonts w:hint="eastAsia"/>
          <w:sz w:val="28"/>
          <w:szCs w:val="28"/>
        </w:rPr>
        <w:t>生态</w:t>
      </w:r>
      <w:r w:rsidR="00830185" w:rsidRPr="005C784A">
        <w:rPr>
          <w:sz w:val="28"/>
          <w:szCs w:val="28"/>
        </w:rPr>
        <w:t>文明建设</w:t>
      </w:r>
      <w:r w:rsidR="00830185" w:rsidRPr="005C784A">
        <w:rPr>
          <w:rFonts w:hint="eastAsia"/>
          <w:sz w:val="28"/>
          <w:szCs w:val="28"/>
        </w:rPr>
        <w:t>。</w:t>
      </w:r>
      <w:r w:rsidR="00830185" w:rsidRPr="005C784A">
        <w:rPr>
          <w:sz w:val="28"/>
          <w:szCs w:val="28"/>
        </w:rPr>
        <w:t>围绕国家</w:t>
      </w:r>
      <w:r w:rsidR="00830185" w:rsidRPr="005C784A">
        <w:rPr>
          <w:rFonts w:hint="eastAsia"/>
          <w:sz w:val="28"/>
          <w:szCs w:val="28"/>
        </w:rPr>
        <w:t>经济</w:t>
      </w:r>
      <w:r w:rsidR="00830185" w:rsidRPr="005C784A">
        <w:rPr>
          <w:sz w:val="28"/>
          <w:szCs w:val="28"/>
        </w:rPr>
        <w:t>社会可持续发展中的重点问题，重点推进国土开发、节能减排、发展低碳经济、应对全球气候变化、环境保护等重点领域研究。</w:t>
      </w:r>
    </w:p>
    <w:p w:rsidR="00830185" w:rsidRPr="005C784A" w:rsidRDefault="005C784A" w:rsidP="005C784A">
      <w:pPr>
        <w:spacing w:line="360" w:lineRule="auto"/>
        <w:ind w:firstLineChars="200" w:firstLine="560"/>
        <w:jc w:val="left"/>
        <w:rPr>
          <w:sz w:val="28"/>
          <w:szCs w:val="28"/>
        </w:rPr>
      </w:pPr>
      <w:r>
        <w:rPr>
          <w:rFonts w:hint="eastAsia"/>
          <w:sz w:val="28"/>
          <w:szCs w:val="28"/>
        </w:rPr>
        <w:t>6.</w:t>
      </w:r>
      <w:r w:rsidR="00830185" w:rsidRPr="005C784A">
        <w:rPr>
          <w:rFonts w:hint="eastAsia"/>
          <w:sz w:val="28"/>
          <w:szCs w:val="28"/>
        </w:rPr>
        <w:t>党</w:t>
      </w:r>
      <w:r w:rsidR="00830185" w:rsidRPr="005C784A">
        <w:rPr>
          <w:sz w:val="28"/>
          <w:szCs w:val="28"/>
        </w:rPr>
        <w:t>的建设。围绕提高党的建设科学化水平、保持党的先进性和</w:t>
      </w:r>
      <w:r w:rsidR="00BB0411">
        <w:rPr>
          <w:sz w:val="28"/>
          <w:szCs w:val="28"/>
        </w:rPr>
        <w:lastRenderedPageBreak/>
        <w:t>纯洁性等重大问题，重点推进党的思想建设、</w:t>
      </w:r>
      <w:r w:rsidR="00BB0411">
        <w:rPr>
          <w:rFonts w:hint="eastAsia"/>
          <w:sz w:val="28"/>
          <w:szCs w:val="28"/>
        </w:rPr>
        <w:t>组织</w:t>
      </w:r>
      <w:r w:rsidR="00830185" w:rsidRPr="005C784A">
        <w:rPr>
          <w:sz w:val="28"/>
          <w:szCs w:val="28"/>
        </w:rPr>
        <w:t>建设、作风建设、反腐倡廉建设、制度建设等重点领域研究。</w:t>
      </w:r>
    </w:p>
    <w:p w:rsidR="00830185" w:rsidRPr="005C784A" w:rsidRDefault="005C784A" w:rsidP="005C784A">
      <w:pPr>
        <w:spacing w:line="360" w:lineRule="auto"/>
        <w:ind w:firstLineChars="200" w:firstLine="560"/>
        <w:jc w:val="left"/>
        <w:rPr>
          <w:sz w:val="28"/>
          <w:szCs w:val="28"/>
        </w:rPr>
      </w:pPr>
      <w:r>
        <w:rPr>
          <w:rFonts w:hint="eastAsia"/>
          <w:sz w:val="28"/>
          <w:szCs w:val="28"/>
        </w:rPr>
        <w:t>7.</w:t>
      </w:r>
      <w:r w:rsidR="00830185" w:rsidRPr="005C784A">
        <w:rPr>
          <w:rFonts w:hint="eastAsia"/>
          <w:sz w:val="28"/>
          <w:szCs w:val="28"/>
        </w:rPr>
        <w:t>外交</w:t>
      </w:r>
      <w:r w:rsidR="00830185" w:rsidRPr="005C784A">
        <w:rPr>
          <w:sz w:val="28"/>
          <w:szCs w:val="28"/>
        </w:rPr>
        <w:t>与国际问题</w:t>
      </w:r>
      <w:r w:rsidR="00830185" w:rsidRPr="005C784A">
        <w:rPr>
          <w:rFonts w:hint="eastAsia"/>
          <w:sz w:val="28"/>
          <w:szCs w:val="28"/>
        </w:rPr>
        <w:t>。</w:t>
      </w:r>
      <w:r w:rsidR="00830185" w:rsidRPr="005C784A">
        <w:rPr>
          <w:sz w:val="28"/>
          <w:szCs w:val="28"/>
        </w:rPr>
        <w:t>围绕维护国家主权</w:t>
      </w:r>
      <w:r w:rsidR="00830185" w:rsidRPr="005C784A">
        <w:rPr>
          <w:rFonts w:hint="eastAsia"/>
          <w:sz w:val="28"/>
          <w:szCs w:val="28"/>
        </w:rPr>
        <w:t>与</w:t>
      </w:r>
      <w:r w:rsidR="00830185" w:rsidRPr="005C784A">
        <w:rPr>
          <w:sz w:val="28"/>
          <w:szCs w:val="28"/>
        </w:rPr>
        <w:t>安全、促进世界发展等重大问题，重点</w:t>
      </w:r>
      <w:r w:rsidR="00830185" w:rsidRPr="005C784A">
        <w:rPr>
          <w:rFonts w:hint="eastAsia"/>
          <w:sz w:val="28"/>
          <w:szCs w:val="28"/>
        </w:rPr>
        <w:t>推进</w:t>
      </w:r>
      <w:r w:rsidR="00830185" w:rsidRPr="005C784A">
        <w:rPr>
          <w:sz w:val="28"/>
          <w:szCs w:val="28"/>
        </w:rPr>
        <w:t>构建</w:t>
      </w:r>
      <w:r w:rsidR="00830185" w:rsidRPr="005C784A">
        <w:rPr>
          <w:rFonts w:hint="eastAsia"/>
          <w:sz w:val="28"/>
          <w:szCs w:val="28"/>
        </w:rPr>
        <w:t>新型</w:t>
      </w:r>
      <w:r w:rsidR="00830185" w:rsidRPr="005C784A">
        <w:rPr>
          <w:sz w:val="28"/>
          <w:szCs w:val="28"/>
        </w:rPr>
        <w:t>大国关系、周边环境和周边外交、新兴国家崛起、海洋</w:t>
      </w:r>
      <w:r w:rsidR="00830185" w:rsidRPr="005C784A">
        <w:rPr>
          <w:rFonts w:hint="eastAsia"/>
          <w:sz w:val="28"/>
          <w:szCs w:val="28"/>
        </w:rPr>
        <w:t>战略</w:t>
      </w:r>
      <w:r w:rsidR="00830185" w:rsidRPr="005C784A">
        <w:rPr>
          <w:sz w:val="28"/>
          <w:szCs w:val="28"/>
        </w:rPr>
        <w:t>与海洋强国</w:t>
      </w:r>
      <w:r w:rsidR="00830185" w:rsidRPr="005C784A">
        <w:rPr>
          <w:rFonts w:hint="eastAsia"/>
          <w:sz w:val="28"/>
          <w:szCs w:val="28"/>
        </w:rPr>
        <w:t>政策</w:t>
      </w:r>
      <w:r w:rsidR="00830185" w:rsidRPr="005C784A">
        <w:rPr>
          <w:sz w:val="28"/>
          <w:szCs w:val="28"/>
        </w:rPr>
        <w:t>、反恐</w:t>
      </w:r>
      <w:r w:rsidR="00830185" w:rsidRPr="005C784A">
        <w:rPr>
          <w:rFonts w:hint="eastAsia"/>
          <w:sz w:val="28"/>
          <w:szCs w:val="28"/>
        </w:rPr>
        <w:t>维和</w:t>
      </w:r>
      <w:r w:rsidR="00830185" w:rsidRPr="005C784A">
        <w:rPr>
          <w:sz w:val="28"/>
          <w:szCs w:val="28"/>
        </w:rPr>
        <w:t>、全球治理</w:t>
      </w:r>
      <w:r w:rsidR="00830185" w:rsidRPr="005C784A">
        <w:rPr>
          <w:rFonts w:hint="eastAsia"/>
          <w:sz w:val="28"/>
          <w:szCs w:val="28"/>
        </w:rPr>
        <w:t>、</w:t>
      </w:r>
      <w:r w:rsidR="00830185" w:rsidRPr="005C784A">
        <w:rPr>
          <w:sz w:val="28"/>
          <w:szCs w:val="28"/>
        </w:rPr>
        <w:t>公共外交等重点研究领域。</w:t>
      </w:r>
    </w:p>
    <w:p w:rsidR="00830185" w:rsidRPr="005C784A" w:rsidRDefault="005C784A" w:rsidP="00BB0411">
      <w:pPr>
        <w:spacing w:line="360" w:lineRule="auto"/>
        <w:ind w:firstLineChars="200" w:firstLine="560"/>
        <w:jc w:val="left"/>
        <w:rPr>
          <w:sz w:val="28"/>
          <w:szCs w:val="28"/>
        </w:rPr>
      </w:pPr>
      <w:r>
        <w:rPr>
          <w:rFonts w:hint="eastAsia"/>
          <w:sz w:val="28"/>
          <w:szCs w:val="28"/>
        </w:rPr>
        <w:t>8.</w:t>
      </w:r>
      <w:r w:rsidR="00830185" w:rsidRPr="005C784A">
        <w:rPr>
          <w:sz w:val="28"/>
          <w:szCs w:val="28"/>
        </w:rPr>
        <w:t>“</w:t>
      </w:r>
      <w:r w:rsidR="00830185" w:rsidRPr="005C784A">
        <w:rPr>
          <w:rFonts w:hint="eastAsia"/>
          <w:sz w:val="28"/>
          <w:szCs w:val="28"/>
        </w:rPr>
        <w:t>一国两制</w:t>
      </w:r>
      <w:r w:rsidR="00830185" w:rsidRPr="005C784A">
        <w:rPr>
          <w:sz w:val="28"/>
          <w:szCs w:val="28"/>
        </w:rPr>
        <w:t>”</w:t>
      </w:r>
      <w:r w:rsidR="00830185" w:rsidRPr="005C784A">
        <w:rPr>
          <w:rFonts w:hint="eastAsia"/>
          <w:sz w:val="28"/>
          <w:szCs w:val="28"/>
        </w:rPr>
        <w:t>实践与推进</w:t>
      </w:r>
      <w:r w:rsidR="00830185" w:rsidRPr="005C784A">
        <w:rPr>
          <w:sz w:val="28"/>
          <w:szCs w:val="28"/>
        </w:rPr>
        <w:t>祖国统一。</w:t>
      </w:r>
      <w:r w:rsidR="00830185" w:rsidRPr="005C784A">
        <w:rPr>
          <w:rFonts w:hint="eastAsia"/>
          <w:sz w:val="28"/>
          <w:szCs w:val="28"/>
        </w:rPr>
        <w:t>围绕</w:t>
      </w:r>
      <w:r w:rsidR="00830185" w:rsidRPr="005C784A">
        <w:rPr>
          <w:sz w:val="28"/>
          <w:szCs w:val="28"/>
        </w:rPr>
        <w:t>“</w:t>
      </w:r>
      <w:r w:rsidR="00830185" w:rsidRPr="005C784A">
        <w:rPr>
          <w:rFonts w:hint="eastAsia"/>
          <w:sz w:val="28"/>
          <w:szCs w:val="28"/>
        </w:rPr>
        <w:t>一国两制</w:t>
      </w:r>
      <w:r w:rsidR="00830185" w:rsidRPr="005C784A">
        <w:rPr>
          <w:sz w:val="28"/>
          <w:szCs w:val="28"/>
        </w:rPr>
        <w:t>”</w:t>
      </w:r>
      <w:r w:rsidR="00830185" w:rsidRPr="005C784A">
        <w:rPr>
          <w:rFonts w:hint="eastAsia"/>
          <w:sz w:val="28"/>
          <w:szCs w:val="28"/>
        </w:rPr>
        <w:t>的</w:t>
      </w:r>
      <w:r w:rsidR="00830185" w:rsidRPr="005C784A">
        <w:rPr>
          <w:sz w:val="28"/>
          <w:szCs w:val="28"/>
        </w:rPr>
        <w:t>理论与实践、两岸</w:t>
      </w:r>
      <w:r w:rsidR="00830185" w:rsidRPr="005C784A">
        <w:rPr>
          <w:rFonts w:hint="eastAsia"/>
          <w:sz w:val="28"/>
          <w:szCs w:val="28"/>
        </w:rPr>
        <w:t>关系</w:t>
      </w:r>
      <w:r w:rsidR="00BB0411">
        <w:rPr>
          <w:rFonts w:hint="eastAsia"/>
          <w:sz w:val="28"/>
          <w:szCs w:val="28"/>
        </w:rPr>
        <w:t>和平发展的重大问题，重点推进完善与基本法实施相关</w:t>
      </w:r>
      <w:r w:rsidR="00830185" w:rsidRPr="005C784A">
        <w:rPr>
          <w:sz w:val="28"/>
          <w:szCs w:val="28"/>
        </w:rPr>
        <w:t>的制度和机制、深化内地与港澳经贸关系、推进两岸交流合作等重点领域研究。</w:t>
      </w:r>
    </w:p>
    <w:p w:rsidR="00830185" w:rsidRPr="00830185" w:rsidRDefault="00830185" w:rsidP="000D7BAB">
      <w:pPr>
        <w:rPr>
          <w:sz w:val="28"/>
          <w:szCs w:val="28"/>
        </w:rPr>
      </w:pPr>
    </w:p>
    <w:sectPr w:rsidR="00830185" w:rsidRPr="008301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823" w:rsidRDefault="00457823" w:rsidP="000D7BAB">
      <w:r>
        <w:separator/>
      </w:r>
    </w:p>
  </w:endnote>
  <w:endnote w:type="continuationSeparator" w:id="1">
    <w:p w:rsidR="00457823" w:rsidRDefault="00457823" w:rsidP="000D7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823" w:rsidRDefault="00457823" w:rsidP="000D7BAB">
      <w:r>
        <w:separator/>
      </w:r>
    </w:p>
  </w:footnote>
  <w:footnote w:type="continuationSeparator" w:id="1">
    <w:p w:rsidR="00457823" w:rsidRDefault="00457823" w:rsidP="000D7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5982"/>
    <w:multiLevelType w:val="hybridMultilevel"/>
    <w:tmpl w:val="8D08FE5C"/>
    <w:lvl w:ilvl="0" w:tplc="807EF1A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B3C671B"/>
    <w:multiLevelType w:val="hybridMultilevel"/>
    <w:tmpl w:val="75640E22"/>
    <w:lvl w:ilvl="0" w:tplc="72D6F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B30866"/>
    <w:multiLevelType w:val="hybridMultilevel"/>
    <w:tmpl w:val="5EEE2EE8"/>
    <w:lvl w:ilvl="0" w:tplc="94260D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A007DF"/>
    <w:multiLevelType w:val="hybridMultilevel"/>
    <w:tmpl w:val="EAD462B4"/>
    <w:lvl w:ilvl="0" w:tplc="4ED22C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5F55D3"/>
    <w:multiLevelType w:val="hybridMultilevel"/>
    <w:tmpl w:val="529E0018"/>
    <w:lvl w:ilvl="0" w:tplc="60F8801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7BAB"/>
    <w:rsid w:val="000D7BAB"/>
    <w:rsid w:val="000E4612"/>
    <w:rsid w:val="00457823"/>
    <w:rsid w:val="004655FA"/>
    <w:rsid w:val="005C784A"/>
    <w:rsid w:val="007011E9"/>
    <w:rsid w:val="00752EBD"/>
    <w:rsid w:val="00830185"/>
    <w:rsid w:val="00BB0411"/>
    <w:rsid w:val="00CB074F"/>
    <w:rsid w:val="00D43B05"/>
    <w:rsid w:val="00E725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7B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7BAB"/>
    <w:rPr>
      <w:sz w:val="18"/>
      <w:szCs w:val="18"/>
    </w:rPr>
  </w:style>
  <w:style w:type="paragraph" w:styleId="a4">
    <w:name w:val="footer"/>
    <w:basedOn w:val="a"/>
    <w:link w:val="Char0"/>
    <w:uiPriority w:val="99"/>
    <w:semiHidden/>
    <w:unhideWhenUsed/>
    <w:rsid w:val="000D7B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7BAB"/>
    <w:rPr>
      <w:sz w:val="18"/>
      <w:szCs w:val="18"/>
    </w:rPr>
  </w:style>
  <w:style w:type="character" w:styleId="a5">
    <w:name w:val="Hyperlink"/>
    <w:basedOn w:val="a0"/>
    <w:uiPriority w:val="99"/>
    <w:unhideWhenUsed/>
    <w:rsid w:val="00830185"/>
    <w:rPr>
      <w:color w:val="0000FF" w:themeColor="hyperlink"/>
      <w:u w:val="single"/>
    </w:rPr>
  </w:style>
  <w:style w:type="paragraph" w:styleId="a6">
    <w:name w:val="List Paragraph"/>
    <w:basedOn w:val="a"/>
    <w:uiPriority w:val="34"/>
    <w:qFormat/>
    <w:rsid w:val="00830185"/>
    <w:pPr>
      <w:ind w:firstLineChars="200" w:firstLine="420"/>
    </w:pPr>
  </w:style>
  <w:style w:type="paragraph" w:styleId="a7">
    <w:name w:val="Date"/>
    <w:basedOn w:val="a"/>
    <w:next w:val="a"/>
    <w:link w:val="Char1"/>
    <w:uiPriority w:val="99"/>
    <w:semiHidden/>
    <w:unhideWhenUsed/>
    <w:rsid w:val="004655FA"/>
    <w:pPr>
      <w:ind w:leftChars="2500" w:left="100"/>
    </w:pPr>
  </w:style>
  <w:style w:type="character" w:customStyle="1" w:styleId="Char1">
    <w:name w:val="日期 Char"/>
    <w:basedOn w:val="a0"/>
    <w:link w:val="a7"/>
    <w:uiPriority w:val="99"/>
    <w:semiHidden/>
    <w:rsid w:val="00465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c@moe.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722F-6984-44A0-BB72-4A9F2A19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298</Words>
  <Characters>1699</Characters>
  <Application>Microsoft Office Word</Application>
  <DocSecurity>0</DocSecurity>
  <Lines>14</Lines>
  <Paragraphs>3</Paragraphs>
  <ScaleCrop>false</ScaleCrop>
  <Company>微软中国</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2014-03-27T00:38:00Z</dcterms:created>
  <dcterms:modified xsi:type="dcterms:W3CDTF">2014-03-27T01:50:00Z</dcterms:modified>
</cp:coreProperties>
</file>