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37C" w:rsidRPr="00CC0CE1" w:rsidRDefault="00A4337C" w:rsidP="00A4337C">
      <w:pPr>
        <w:spacing w:line="600" w:lineRule="exact"/>
        <w:rPr>
          <w:rFonts w:eastAsia="黑体"/>
          <w:b/>
          <w:color w:val="333333"/>
          <w:sz w:val="42"/>
          <w:szCs w:val="44"/>
        </w:rPr>
      </w:pPr>
      <w:r w:rsidRPr="00CC0CE1">
        <w:rPr>
          <w:rFonts w:eastAsia="黑体"/>
          <w:color w:val="333333"/>
          <w:sz w:val="32"/>
          <w:szCs w:val="32"/>
        </w:rPr>
        <w:t>附件</w:t>
      </w:r>
      <w:r w:rsidRPr="00CC0CE1">
        <w:rPr>
          <w:rFonts w:eastAsia="黑体"/>
          <w:color w:val="333333"/>
          <w:sz w:val="32"/>
          <w:szCs w:val="32"/>
        </w:rPr>
        <w:t>3</w:t>
      </w:r>
    </w:p>
    <w:p w:rsidR="00A4337C" w:rsidRPr="00CC0CE1" w:rsidRDefault="00A4337C" w:rsidP="00A4337C">
      <w:pPr>
        <w:spacing w:line="600" w:lineRule="exact"/>
        <w:jc w:val="center"/>
        <w:rPr>
          <w:rFonts w:eastAsia="方正小标宋_GBK"/>
          <w:b/>
          <w:color w:val="333333"/>
          <w:sz w:val="44"/>
          <w:szCs w:val="44"/>
        </w:rPr>
      </w:pPr>
      <w:r w:rsidRPr="00CC0CE1">
        <w:rPr>
          <w:rFonts w:eastAsia="方正小标宋_GBK"/>
          <w:b/>
          <w:color w:val="333333"/>
          <w:sz w:val="44"/>
          <w:szCs w:val="44"/>
        </w:rPr>
        <w:t>“</w:t>
      </w:r>
      <w:r w:rsidRPr="00CC0CE1">
        <w:rPr>
          <w:rFonts w:eastAsia="方正小标宋_GBK"/>
          <w:b/>
          <w:color w:val="333333"/>
          <w:sz w:val="44"/>
          <w:szCs w:val="44"/>
        </w:rPr>
        <w:t>中</w:t>
      </w:r>
      <w:proofErr w:type="gramStart"/>
      <w:r w:rsidRPr="00CC0CE1">
        <w:rPr>
          <w:rFonts w:eastAsia="方正小标宋_GBK"/>
          <w:b/>
          <w:color w:val="333333"/>
          <w:sz w:val="44"/>
          <w:szCs w:val="44"/>
        </w:rPr>
        <w:t>特</w:t>
      </w:r>
      <w:proofErr w:type="gramEnd"/>
      <w:r w:rsidRPr="00CC0CE1">
        <w:rPr>
          <w:rFonts w:eastAsia="方正小标宋_GBK"/>
          <w:b/>
          <w:color w:val="333333"/>
          <w:sz w:val="44"/>
          <w:szCs w:val="44"/>
        </w:rPr>
        <w:t>理论项目</w:t>
      </w:r>
      <w:r w:rsidRPr="00CC0CE1">
        <w:rPr>
          <w:rFonts w:eastAsia="方正小标宋_GBK"/>
          <w:b/>
          <w:color w:val="333333"/>
          <w:sz w:val="44"/>
          <w:szCs w:val="44"/>
        </w:rPr>
        <w:t>”</w:t>
      </w:r>
      <w:r w:rsidRPr="00CC0CE1">
        <w:rPr>
          <w:rFonts w:eastAsia="方正小标宋_GBK"/>
          <w:b/>
          <w:color w:val="333333"/>
          <w:sz w:val="44"/>
          <w:szCs w:val="44"/>
        </w:rPr>
        <w:t>申报说明</w:t>
      </w:r>
      <w:r w:rsidRPr="00CC0CE1">
        <w:rPr>
          <w:rFonts w:eastAsia="方正小标宋简体"/>
          <w:b/>
          <w:color w:val="333333"/>
          <w:sz w:val="44"/>
          <w:szCs w:val="44"/>
        </w:rPr>
        <w:t>和选题指南</w:t>
      </w:r>
    </w:p>
    <w:p w:rsidR="00A4337C" w:rsidRPr="00CC0CE1" w:rsidRDefault="00A4337C" w:rsidP="00A4337C">
      <w:pPr>
        <w:autoSpaceDN w:val="0"/>
        <w:spacing w:line="600" w:lineRule="exact"/>
        <w:ind w:firstLine="645"/>
        <w:textAlignment w:val="center"/>
        <w:rPr>
          <w:rFonts w:eastAsia="方正黑体_GBK"/>
          <w:b/>
          <w:color w:val="333333"/>
          <w:sz w:val="32"/>
          <w:szCs w:val="32"/>
        </w:rPr>
      </w:pPr>
      <w:bookmarkStart w:id="0" w:name="_GoBack"/>
      <w:bookmarkEnd w:id="0"/>
      <w:r w:rsidRPr="00CC0CE1">
        <w:rPr>
          <w:rFonts w:eastAsia="方正黑体_GBK"/>
          <w:b/>
          <w:color w:val="333333"/>
          <w:sz w:val="32"/>
          <w:szCs w:val="32"/>
        </w:rPr>
        <w:t>一、申报说明</w:t>
      </w:r>
    </w:p>
    <w:p w:rsidR="00A4337C" w:rsidRPr="00CC0CE1" w:rsidRDefault="00A4337C" w:rsidP="00A4337C">
      <w:pPr>
        <w:autoSpaceDN w:val="0"/>
        <w:spacing w:line="600" w:lineRule="exact"/>
        <w:ind w:firstLine="645"/>
        <w:textAlignment w:val="center"/>
        <w:rPr>
          <w:rFonts w:eastAsia="方正黑体_GBK"/>
          <w:b/>
          <w:color w:val="333333"/>
          <w:sz w:val="32"/>
          <w:szCs w:val="32"/>
        </w:rPr>
      </w:pPr>
      <w:r w:rsidRPr="00CC0CE1">
        <w:rPr>
          <w:rFonts w:eastAsia="方正黑体_GBK"/>
          <w:b/>
          <w:color w:val="333333"/>
          <w:sz w:val="32"/>
          <w:szCs w:val="32"/>
        </w:rPr>
        <w:t>（一）选题</w:t>
      </w:r>
    </w:p>
    <w:p w:rsidR="00A4337C" w:rsidRPr="00CC0CE1" w:rsidRDefault="00A4337C" w:rsidP="00A4337C">
      <w:pPr>
        <w:autoSpaceDN w:val="0"/>
        <w:spacing w:line="600" w:lineRule="exact"/>
        <w:ind w:firstLine="645"/>
        <w:textAlignment w:val="center"/>
        <w:rPr>
          <w:rFonts w:eastAsia="仿宋_GB2312"/>
          <w:bCs/>
          <w:color w:val="333333"/>
          <w:sz w:val="32"/>
        </w:rPr>
      </w:pPr>
      <w:r w:rsidRPr="00CC0CE1">
        <w:rPr>
          <w:rFonts w:eastAsia="仿宋_GB2312"/>
          <w:bCs/>
          <w:color w:val="333333"/>
          <w:sz w:val="32"/>
        </w:rPr>
        <w:t>1.“</w:t>
      </w:r>
      <w:r w:rsidRPr="00CC0CE1">
        <w:rPr>
          <w:rFonts w:eastAsia="仿宋_GB2312"/>
          <w:bCs/>
          <w:color w:val="333333"/>
          <w:sz w:val="32"/>
        </w:rPr>
        <w:t>选题指南</w:t>
      </w:r>
      <w:r w:rsidRPr="00CC0CE1">
        <w:rPr>
          <w:rFonts w:eastAsia="仿宋_GB2312"/>
          <w:bCs/>
          <w:color w:val="333333"/>
          <w:sz w:val="32"/>
        </w:rPr>
        <w:t>”</w:t>
      </w:r>
      <w:r w:rsidRPr="00CC0CE1">
        <w:rPr>
          <w:rFonts w:eastAsia="仿宋_GB2312"/>
          <w:bCs/>
          <w:color w:val="333333"/>
          <w:sz w:val="32"/>
        </w:rPr>
        <w:t>中的选题，原则上实行原题申报。对个别确需研究的选题，可自拟选题，但须充分阐释选题理由。</w:t>
      </w:r>
    </w:p>
    <w:p w:rsidR="00A4337C" w:rsidRPr="00CC0CE1" w:rsidRDefault="00A4337C" w:rsidP="00A4337C">
      <w:pPr>
        <w:autoSpaceDN w:val="0"/>
        <w:spacing w:line="600" w:lineRule="exact"/>
        <w:ind w:firstLine="645"/>
        <w:textAlignment w:val="center"/>
        <w:rPr>
          <w:rFonts w:eastAsia="仿宋_GB2312"/>
          <w:bCs/>
          <w:color w:val="333333"/>
          <w:sz w:val="32"/>
        </w:rPr>
      </w:pPr>
      <w:r w:rsidRPr="00CC0CE1">
        <w:rPr>
          <w:rFonts w:eastAsia="仿宋_GB2312"/>
          <w:bCs/>
          <w:color w:val="333333"/>
          <w:sz w:val="32"/>
        </w:rPr>
        <w:t>2.</w:t>
      </w:r>
      <w:r w:rsidRPr="00CC0CE1">
        <w:rPr>
          <w:rFonts w:eastAsia="仿宋_GB2312"/>
          <w:bCs/>
          <w:color w:val="333333"/>
          <w:sz w:val="32"/>
        </w:rPr>
        <w:t>围绕学习贯彻党的十九大精神、</w:t>
      </w:r>
      <w:r w:rsidRPr="00CC0CE1">
        <w:rPr>
          <w:rFonts w:eastAsia="仿宋_GB2312"/>
          <w:bCs/>
          <w:color w:val="333333"/>
          <w:sz w:val="32"/>
        </w:rPr>
        <w:t>2018</w:t>
      </w:r>
      <w:r w:rsidRPr="00CC0CE1">
        <w:rPr>
          <w:rFonts w:eastAsia="仿宋_GB2312"/>
          <w:bCs/>
          <w:color w:val="333333"/>
          <w:sz w:val="32"/>
        </w:rPr>
        <w:t>年全国两会精神、市委五届四次全会精神等开展研究，重点研究习近平新时代中国特色社会主义思想、重庆如何贯彻落</w:t>
      </w:r>
      <w:proofErr w:type="gramStart"/>
      <w:r w:rsidRPr="00CC0CE1">
        <w:rPr>
          <w:rFonts w:eastAsia="仿宋_GB2312"/>
          <w:bCs/>
          <w:color w:val="333333"/>
          <w:sz w:val="32"/>
        </w:rPr>
        <w:t>实习近</w:t>
      </w:r>
      <w:proofErr w:type="gramEnd"/>
      <w:r w:rsidRPr="00CC0CE1">
        <w:rPr>
          <w:rFonts w:eastAsia="仿宋_GB2312"/>
          <w:bCs/>
          <w:color w:val="333333"/>
          <w:sz w:val="32"/>
        </w:rPr>
        <w:t>平总书记参加重庆代表团审议时重要讲话精神等有关内容。</w:t>
      </w:r>
    </w:p>
    <w:p w:rsidR="00A4337C" w:rsidRPr="00CC0CE1" w:rsidRDefault="00A4337C" w:rsidP="00A4337C">
      <w:pPr>
        <w:autoSpaceDN w:val="0"/>
        <w:spacing w:line="600" w:lineRule="exact"/>
        <w:ind w:firstLine="645"/>
        <w:textAlignment w:val="center"/>
        <w:rPr>
          <w:rFonts w:eastAsia="仿宋_GB2312"/>
          <w:bCs/>
          <w:color w:val="333333"/>
          <w:sz w:val="32"/>
        </w:rPr>
      </w:pPr>
      <w:r w:rsidRPr="00CC0CE1">
        <w:rPr>
          <w:rFonts w:eastAsia="仿宋_GB2312"/>
          <w:bCs/>
          <w:color w:val="333333"/>
          <w:sz w:val="32"/>
        </w:rPr>
        <w:t>3.</w:t>
      </w:r>
      <w:r w:rsidRPr="00CC0CE1">
        <w:rPr>
          <w:rFonts w:eastAsia="仿宋_GB2312"/>
          <w:bCs/>
          <w:color w:val="333333"/>
          <w:sz w:val="32"/>
        </w:rPr>
        <w:t>申报题目的表述应科学、严谨、规范、简明，一般不加副标题。</w:t>
      </w:r>
    </w:p>
    <w:p w:rsidR="00A4337C" w:rsidRPr="00CC0CE1" w:rsidRDefault="00A4337C" w:rsidP="00A4337C">
      <w:pPr>
        <w:autoSpaceDN w:val="0"/>
        <w:spacing w:line="600" w:lineRule="exact"/>
        <w:ind w:firstLine="645"/>
        <w:textAlignment w:val="center"/>
        <w:rPr>
          <w:rFonts w:eastAsia="方正黑体_GBK"/>
          <w:b/>
          <w:color w:val="333333"/>
          <w:sz w:val="32"/>
          <w:szCs w:val="32"/>
        </w:rPr>
      </w:pPr>
      <w:r w:rsidRPr="00CC0CE1">
        <w:rPr>
          <w:rFonts w:eastAsia="方正黑体_GBK"/>
          <w:b/>
          <w:color w:val="333333"/>
          <w:sz w:val="32"/>
          <w:szCs w:val="32"/>
        </w:rPr>
        <w:t>（二）项目类型</w:t>
      </w:r>
    </w:p>
    <w:p w:rsidR="00A4337C" w:rsidRPr="00CC0CE1" w:rsidRDefault="00A4337C" w:rsidP="00A4337C">
      <w:pPr>
        <w:autoSpaceDN w:val="0"/>
        <w:spacing w:line="600" w:lineRule="exact"/>
        <w:ind w:firstLine="645"/>
        <w:textAlignment w:val="center"/>
        <w:rPr>
          <w:rFonts w:eastAsia="仿宋_GB2312"/>
          <w:bCs/>
          <w:color w:val="333333"/>
          <w:sz w:val="32"/>
        </w:rPr>
      </w:pPr>
      <w:r w:rsidRPr="00CC0CE1">
        <w:rPr>
          <w:rFonts w:eastAsia="仿宋_GB2312"/>
          <w:bCs/>
          <w:color w:val="333333"/>
          <w:sz w:val="32"/>
        </w:rPr>
        <w:t>申报时，原则上统一为重点项目。</w:t>
      </w:r>
    </w:p>
    <w:p w:rsidR="00A4337C" w:rsidRPr="00CC0CE1" w:rsidRDefault="00A4337C" w:rsidP="00A4337C">
      <w:pPr>
        <w:autoSpaceDN w:val="0"/>
        <w:spacing w:line="600" w:lineRule="exact"/>
        <w:ind w:firstLine="645"/>
        <w:textAlignment w:val="center"/>
        <w:rPr>
          <w:rFonts w:eastAsia="方正黑体_GBK"/>
          <w:b/>
          <w:color w:val="333333"/>
          <w:sz w:val="32"/>
          <w:szCs w:val="32"/>
        </w:rPr>
      </w:pPr>
      <w:r w:rsidRPr="00CC0CE1">
        <w:rPr>
          <w:rFonts w:eastAsia="方正黑体_GBK"/>
          <w:b/>
          <w:color w:val="333333"/>
          <w:sz w:val="32"/>
          <w:szCs w:val="32"/>
        </w:rPr>
        <w:t>（三）研究类型</w:t>
      </w:r>
    </w:p>
    <w:p w:rsidR="00A4337C" w:rsidRPr="00CC0CE1" w:rsidRDefault="00A4337C" w:rsidP="00A4337C">
      <w:pPr>
        <w:autoSpaceDN w:val="0"/>
        <w:spacing w:line="600" w:lineRule="exact"/>
        <w:ind w:firstLine="645"/>
        <w:textAlignment w:val="center"/>
        <w:rPr>
          <w:rFonts w:eastAsia="仿宋_GB2312"/>
          <w:bCs/>
          <w:color w:val="333333"/>
          <w:sz w:val="32"/>
        </w:rPr>
      </w:pPr>
      <w:r w:rsidRPr="00CC0CE1">
        <w:rPr>
          <w:rFonts w:eastAsia="仿宋_GB2312"/>
          <w:bCs/>
          <w:color w:val="333333"/>
          <w:sz w:val="32"/>
        </w:rPr>
        <w:t>以基础研究为主。根据研究需要，也可以开展应用研究、综合研究和其他研究。</w:t>
      </w:r>
    </w:p>
    <w:p w:rsidR="00A4337C" w:rsidRPr="00CC0CE1" w:rsidRDefault="00A4337C" w:rsidP="00A4337C">
      <w:pPr>
        <w:autoSpaceDN w:val="0"/>
        <w:spacing w:line="600" w:lineRule="exact"/>
        <w:ind w:firstLine="645"/>
        <w:textAlignment w:val="center"/>
        <w:rPr>
          <w:rFonts w:eastAsia="方正黑体_GBK"/>
          <w:b/>
          <w:color w:val="333333"/>
          <w:sz w:val="32"/>
          <w:szCs w:val="32"/>
        </w:rPr>
      </w:pPr>
      <w:r w:rsidRPr="00CC0CE1">
        <w:rPr>
          <w:rFonts w:eastAsia="方正黑体_GBK"/>
          <w:b/>
          <w:color w:val="333333"/>
          <w:sz w:val="32"/>
          <w:szCs w:val="32"/>
        </w:rPr>
        <w:t>（四）预期成果形式</w:t>
      </w:r>
    </w:p>
    <w:p w:rsidR="00A4337C" w:rsidRPr="00CC0CE1" w:rsidRDefault="00A4337C" w:rsidP="00A4337C">
      <w:pPr>
        <w:autoSpaceDN w:val="0"/>
        <w:spacing w:line="600" w:lineRule="exact"/>
        <w:ind w:firstLine="645"/>
        <w:textAlignment w:val="center"/>
        <w:rPr>
          <w:rFonts w:eastAsia="仿宋_GB2312"/>
          <w:bCs/>
          <w:color w:val="333333"/>
          <w:sz w:val="32"/>
        </w:rPr>
      </w:pPr>
      <w:r w:rsidRPr="00CC0CE1">
        <w:rPr>
          <w:rFonts w:eastAsia="仿宋_GB2312"/>
          <w:bCs/>
          <w:color w:val="333333"/>
          <w:sz w:val="32"/>
        </w:rPr>
        <w:t>分为</w:t>
      </w:r>
      <w:r w:rsidRPr="00CC0CE1">
        <w:rPr>
          <w:rFonts w:eastAsia="仿宋_GB2312"/>
          <w:bCs/>
          <w:color w:val="333333"/>
          <w:sz w:val="32"/>
        </w:rPr>
        <w:t>A.</w:t>
      </w:r>
      <w:r w:rsidRPr="00CC0CE1">
        <w:rPr>
          <w:rFonts w:eastAsia="仿宋_GB2312"/>
          <w:bCs/>
          <w:color w:val="333333"/>
          <w:sz w:val="32"/>
        </w:rPr>
        <w:t>学术专著、</w:t>
      </w:r>
      <w:r w:rsidRPr="00CC0CE1">
        <w:rPr>
          <w:rFonts w:eastAsia="仿宋_GB2312"/>
          <w:bCs/>
          <w:color w:val="333333"/>
          <w:sz w:val="32"/>
        </w:rPr>
        <w:t>B.</w:t>
      </w:r>
      <w:r w:rsidRPr="00CC0CE1">
        <w:rPr>
          <w:rFonts w:eastAsia="仿宋_GB2312"/>
          <w:bCs/>
          <w:color w:val="333333"/>
          <w:sz w:val="32"/>
        </w:rPr>
        <w:t>研究报告和</w:t>
      </w:r>
      <w:r w:rsidRPr="00CC0CE1">
        <w:rPr>
          <w:rFonts w:eastAsia="仿宋_GB2312"/>
          <w:bCs/>
          <w:color w:val="333333"/>
          <w:sz w:val="32"/>
        </w:rPr>
        <w:t>C.</w:t>
      </w:r>
      <w:r w:rsidRPr="00CC0CE1">
        <w:rPr>
          <w:rFonts w:eastAsia="仿宋_GB2312"/>
          <w:bCs/>
          <w:color w:val="333333"/>
          <w:sz w:val="32"/>
        </w:rPr>
        <w:t>研究报告（或学术专著）</w:t>
      </w:r>
      <w:r w:rsidRPr="00CC0CE1">
        <w:rPr>
          <w:rFonts w:eastAsia="仿宋_GB2312"/>
          <w:bCs/>
          <w:color w:val="333333"/>
          <w:sz w:val="32"/>
        </w:rPr>
        <w:t>+“</w:t>
      </w:r>
      <w:r w:rsidRPr="00CC0CE1">
        <w:rPr>
          <w:rFonts w:eastAsia="仿宋_GB2312"/>
          <w:bCs/>
          <w:color w:val="333333"/>
          <w:sz w:val="32"/>
        </w:rPr>
        <w:t>三报一刊</w:t>
      </w:r>
      <w:r w:rsidRPr="00CC0CE1">
        <w:rPr>
          <w:rFonts w:eastAsia="仿宋_GB2312"/>
          <w:bCs/>
          <w:color w:val="333333"/>
          <w:sz w:val="32"/>
        </w:rPr>
        <w:t>”</w:t>
      </w:r>
      <w:r w:rsidRPr="00CC0CE1">
        <w:rPr>
          <w:rFonts w:eastAsia="仿宋_GB2312"/>
          <w:bCs/>
          <w:color w:val="333333"/>
          <w:sz w:val="32"/>
        </w:rPr>
        <w:t>理论文章。选择其中一类申报。</w:t>
      </w:r>
      <w:r w:rsidRPr="00CC0CE1">
        <w:rPr>
          <w:rFonts w:eastAsia="仿宋_GB2312"/>
          <w:bCs/>
          <w:color w:val="333333"/>
          <w:sz w:val="32"/>
        </w:rPr>
        <w:t>“</w:t>
      </w:r>
      <w:r w:rsidRPr="00CC0CE1">
        <w:rPr>
          <w:rFonts w:eastAsia="仿宋_GB2312"/>
          <w:bCs/>
          <w:color w:val="333333"/>
          <w:sz w:val="32"/>
        </w:rPr>
        <w:t>三报一刊</w:t>
      </w:r>
      <w:r w:rsidRPr="00CC0CE1">
        <w:rPr>
          <w:rFonts w:eastAsia="仿宋_GB2312"/>
          <w:bCs/>
          <w:color w:val="333333"/>
          <w:sz w:val="32"/>
        </w:rPr>
        <w:t>”</w:t>
      </w:r>
      <w:r w:rsidRPr="00CC0CE1">
        <w:rPr>
          <w:rFonts w:eastAsia="仿宋_GB2312"/>
          <w:bCs/>
          <w:color w:val="333333"/>
          <w:sz w:val="32"/>
        </w:rPr>
        <w:t>系指《人民日报》《光明日报》《经济日报》《求是》。</w:t>
      </w:r>
    </w:p>
    <w:p w:rsidR="00A4337C" w:rsidRPr="00CC0CE1" w:rsidRDefault="00A4337C" w:rsidP="00A4337C">
      <w:pPr>
        <w:autoSpaceDN w:val="0"/>
        <w:spacing w:line="600" w:lineRule="exact"/>
        <w:ind w:firstLine="645"/>
        <w:textAlignment w:val="center"/>
        <w:rPr>
          <w:rFonts w:eastAsia="仿宋_GB2312"/>
          <w:bCs/>
          <w:color w:val="333333"/>
          <w:sz w:val="32"/>
        </w:rPr>
      </w:pPr>
      <w:r w:rsidRPr="00CC0CE1">
        <w:rPr>
          <w:rFonts w:eastAsia="仿宋_GB2312"/>
          <w:bCs/>
          <w:color w:val="333333"/>
          <w:sz w:val="32"/>
        </w:rPr>
        <w:t>C</w:t>
      </w:r>
      <w:r w:rsidRPr="00CC0CE1">
        <w:rPr>
          <w:rFonts w:eastAsia="仿宋_GB2312"/>
          <w:bCs/>
          <w:color w:val="333333"/>
          <w:sz w:val="32"/>
        </w:rPr>
        <w:t>选项是升格为重大项目最主要的条件（即达到</w:t>
      </w:r>
      <w:r w:rsidRPr="00CC0CE1">
        <w:rPr>
          <w:rFonts w:eastAsia="仿宋_GB2312"/>
          <w:bCs/>
          <w:color w:val="333333"/>
          <w:sz w:val="32"/>
        </w:rPr>
        <w:t>C</w:t>
      </w:r>
      <w:r w:rsidRPr="00CC0CE1">
        <w:rPr>
          <w:rFonts w:eastAsia="仿宋_GB2312"/>
          <w:bCs/>
          <w:color w:val="333333"/>
          <w:sz w:val="32"/>
        </w:rPr>
        <w:t>选项条件，完成相应手续即可升格为重大项目，并免鉴定结项）。</w:t>
      </w:r>
    </w:p>
    <w:p w:rsidR="00A4337C" w:rsidRPr="00CC0CE1" w:rsidRDefault="00A4337C" w:rsidP="00A4337C">
      <w:pPr>
        <w:autoSpaceDN w:val="0"/>
        <w:spacing w:line="600" w:lineRule="exact"/>
        <w:ind w:firstLine="646"/>
        <w:textAlignment w:val="center"/>
        <w:rPr>
          <w:rFonts w:eastAsia="仿宋_GB2312"/>
          <w:bCs/>
          <w:color w:val="333333"/>
          <w:sz w:val="32"/>
        </w:rPr>
      </w:pPr>
    </w:p>
    <w:p w:rsidR="00A4337C" w:rsidRPr="00CC0CE1" w:rsidRDefault="00A4337C" w:rsidP="00A4337C">
      <w:pPr>
        <w:autoSpaceDN w:val="0"/>
        <w:spacing w:line="600" w:lineRule="exact"/>
        <w:ind w:firstLine="645"/>
        <w:textAlignment w:val="center"/>
        <w:rPr>
          <w:rFonts w:eastAsia="仿宋_GB2312"/>
          <w:bCs/>
          <w:color w:val="333333"/>
          <w:sz w:val="32"/>
        </w:rPr>
      </w:pPr>
      <w:r w:rsidRPr="00CC0CE1">
        <w:rPr>
          <w:rFonts w:eastAsia="仿宋_GB2312"/>
          <w:bCs/>
          <w:color w:val="333333"/>
          <w:sz w:val="32"/>
        </w:rPr>
        <w:t>联系电话：</w:t>
      </w:r>
      <w:r w:rsidRPr="00CC0CE1">
        <w:rPr>
          <w:rFonts w:eastAsia="仿宋_GB2312"/>
          <w:bCs/>
          <w:color w:val="333333"/>
          <w:sz w:val="32"/>
        </w:rPr>
        <w:t>86856422</w:t>
      </w:r>
      <w:r w:rsidRPr="00CC0CE1">
        <w:rPr>
          <w:rFonts w:eastAsia="仿宋_GB2312"/>
          <w:bCs/>
          <w:color w:val="333333"/>
          <w:sz w:val="32"/>
        </w:rPr>
        <w:t>、</w:t>
      </w:r>
      <w:r w:rsidRPr="00CC0CE1">
        <w:rPr>
          <w:rFonts w:eastAsia="仿宋_GB2312"/>
          <w:bCs/>
          <w:color w:val="333333"/>
          <w:sz w:val="32"/>
        </w:rPr>
        <w:t>86856464</w:t>
      </w:r>
    </w:p>
    <w:p w:rsidR="00A4337C" w:rsidRPr="00CC0CE1" w:rsidRDefault="00A4337C" w:rsidP="00A4337C">
      <w:pPr>
        <w:autoSpaceDN w:val="0"/>
        <w:spacing w:line="600" w:lineRule="exact"/>
        <w:ind w:firstLine="645"/>
        <w:textAlignment w:val="center"/>
        <w:rPr>
          <w:rFonts w:eastAsia="仿宋_GB2312"/>
          <w:bCs/>
          <w:color w:val="333333"/>
          <w:sz w:val="32"/>
        </w:rPr>
      </w:pPr>
      <w:r w:rsidRPr="00CC0CE1">
        <w:rPr>
          <w:rFonts w:eastAsia="仿宋_GB2312"/>
          <w:bCs/>
          <w:color w:val="333333"/>
          <w:sz w:val="32"/>
        </w:rPr>
        <w:t>联系地址：重庆市江北区桥北村</w:t>
      </w:r>
      <w:r w:rsidRPr="00CC0CE1">
        <w:rPr>
          <w:rFonts w:eastAsia="仿宋_GB2312"/>
          <w:bCs/>
          <w:color w:val="333333"/>
          <w:sz w:val="32"/>
        </w:rPr>
        <w:t>270</w:t>
      </w:r>
      <w:r w:rsidRPr="00CC0CE1">
        <w:rPr>
          <w:rFonts w:eastAsia="仿宋_GB2312"/>
          <w:bCs/>
          <w:color w:val="333333"/>
          <w:sz w:val="32"/>
        </w:rPr>
        <w:t>号重庆社科院四楼市中</w:t>
      </w:r>
      <w:proofErr w:type="gramStart"/>
      <w:r w:rsidRPr="00CC0CE1">
        <w:rPr>
          <w:rFonts w:eastAsia="仿宋_GB2312"/>
          <w:bCs/>
          <w:color w:val="333333"/>
          <w:sz w:val="32"/>
        </w:rPr>
        <w:t>特</w:t>
      </w:r>
      <w:proofErr w:type="gramEnd"/>
      <w:r w:rsidRPr="00CC0CE1">
        <w:rPr>
          <w:rFonts w:eastAsia="仿宋_GB2312"/>
          <w:bCs/>
          <w:color w:val="333333"/>
          <w:sz w:val="32"/>
        </w:rPr>
        <w:t>中心秘书处</w:t>
      </w:r>
    </w:p>
    <w:p w:rsidR="00A4337C" w:rsidRPr="00CC0CE1" w:rsidRDefault="00A4337C" w:rsidP="00A4337C">
      <w:pPr>
        <w:autoSpaceDN w:val="0"/>
        <w:spacing w:line="600" w:lineRule="exact"/>
        <w:ind w:firstLine="645"/>
        <w:textAlignment w:val="center"/>
        <w:rPr>
          <w:rFonts w:eastAsia="方正黑体_GBK"/>
          <w:b/>
          <w:color w:val="333333"/>
          <w:sz w:val="32"/>
          <w:szCs w:val="32"/>
        </w:rPr>
      </w:pPr>
      <w:r w:rsidRPr="00CC0CE1">
        <w:rPr>
          <w:rFonts w:eastAsia="方正黑体_GBK"/>
          <w:b/>
          <w:color w:val="333333"/>
          <w:sz w:val="32"/>
          <w:szCs w:val="32"/>
        </w:rPr>
        <w:t>二、选题指南</w:t>
      </w:r>
    </w:p>
    <w:p w:rsidR="00A4337C" w:rsidRPr="00CC0CE1" w:rsidRDefault="00A4337C" w:rsidP="00A4337C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1.</w:t>
      </w:r>
      <w:r w:rsidRPr="00CC0CE1">
        <w:rPr>
          <w:rFonts w:eastAsia="仿宋"/>
          <w:color w:val="333333"/>
          <w:sz w:val="32"/>
          <w:szCs w:val="32"/>
        </w:rPr>
        <w:t>改革开放四十年党的政治建设成就研究</w:t>
      </w:r>
    </w:p>
    <w:p w:rsidR="00A4337C" w:rsidRPr="00CC0CE1" w:rsidRDefault="00A4337C" w:rsidP="00A4337C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2.</w:t>
      </w:r>
      <w:r w:rsidRPr="00CC0CE1">
        <w:rPr>
          <w:rFonts w:eastAsia="仿宋"/>
          <w:color w:val="333333"/>
          <w:sz w:val="32"/>
          <w:szCs w:val="32"/>
        </w:rPr>
        <w:t>中国共产党人的初心和使命研究</w:t>
      </w:r>
    </w:p>
    <w:p w:rsidR="009D5653" w:rsidRDefault="00A4337C" w:rsidP="00A4337C">
      <w:pPr>
        <w:spacing w:line="600" w:lineRule="exact"/>
        <w:ind w:firstLineChars="200" w:firstLine="640"/>
        <w:rPr>
          <w:rFonts w:eastAsia="仿宋" w:hint="eastAsia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3.</w:t>
      </w:r>
      <w:r w:rsidR="009D5653" w:rsidRPr="009D5653">
        <w:rPr>
          <w:rFonts w:hint="eastAsia"/>
        </w:rPr>
        <w:t xml:space="preserve"> </w:t>
      </w:r>
      <w:r w:rsidR="009D5653" w:rsidRPr="009D5653">
        <w:rPr>
          <w:rFonts w:eastAsia="仿宋" w:hint="eastAsia"/>
          <w:color w:val="333333"/>
          <w:sz w:val="32"/>
          <w:szCs w:val="32"/>
        </w:rPr>
        <w:t>习近平新时代中国特色社会主义经济思想研究</w:t>
      </w:r>
    </w:p>
    <w:p w:rsidR="00A4337C" w:rsidRPr="00CC0CE1" w:rsidRDefault="00A4337C" w:rsidP="00A4337C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4.</w:t>
      </w:r>
      <w:r w:rsidRPr="00CC0CE1">
        <w:rPr>
          <w:rFonts w:eastAsia="仿宋"/>
          <w:color w:val="333333"/>
          <w:sz w:val="32"/>
          <w:szCs w:val="32"/>
        </w:rPr>
        <w:t>习近平新时代中国特色社会主义思想理论与实践特色研究</w:t>
      </w:r>
    </w:p>
    <w:p w:rsidR="00A4337C" w:rsidRPr="00CC0CE1" w:rsidRDefault="00A4337C" w:rsidP="00A4337C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5.</w:t>
      </w:r>
      <w:r w:rsidRPr="00CC0CE1">
        <w:rPr>
          <w:rFonts w:eastAsia="仿宋"/>
          <w:color w:val="333333"/>
          <w:sz w:val="32"/>
          <w:szCs w:val="32"/>
        </w:rPr>
        <w:t>习近平社会主义现代化强国思想研究</w:t>
      </w:r>
    </w:p>
    <w:p w:rsidR="00A4337C" w:rsidRPr="00CC0CE1" w:rsidRDefault="00A4337C" w:rsidP="00A4337C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6.</w:t>
      </w:r>
      <w:r w:rsidRPr="00CC0CE1">
        <w:rPr>
          <w:rFonts w:eastAsia="仿宋"/>
          <w:color w:val="333333"/>
          <w:sz w:val="32"/>
          <w:szCs w:val="32"/>
        </w:rPr>
        <w:t>习近平传统文化观研究</w:t>
      </w:r>
    </w:p>
    <w:p w:rsidR="00A4337C" w:rsidRPr="00CC0CE1" w:rsidRDefault="00A4337C" w:rsidP="00A4337C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7.</w:t>
      </w:r>
      <w:r w:rsidRPr="00CC0CE1">
        <w:rPr>
          <w:rFonts w:eastAsia="仿宋"/>
          <w:color w:val="333333"/>
          <w:sz w:val="32"/>
          <w:szCs w:val="32"/>
        </w:rPr>
        <w:t>我国不平衡不充分的发展中突出问题研究</w:t>
      </w:r>
    </w:p>
    <w:p w:rsidR="00A4337C" w:rsidRPr="00CC0CE1" w:rsidRDefault="00A4337C" w:rsidP="00A4337C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8.</w:t>
      </w:r>
      <w:r w:rsidRPr="00CC0CE1">
        <w:rPr>
          <w:rFonts w:eastAsia="仿宋"/>
          <w:color w:val="333333"/>
          <w:sz w:val="32"/>
          <w:szCs w:val="32"/>
        </w:rPr>
        <w:t>新时代构建人类命运共同体研究</w:t>
      </w:r>
    </w:p>
    <w:p w:rsidR="00A4337C" w:rsidRPr="00CC0CE1" w:rsidRDefault="00A4337C" w:rsidP="00A4337C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9.</w:t>
      </w:r>
      <w:r w:rsidRPr="00CC0CE1">
        <w:rPr>
          <w:rFonts w:eastAsia="仿宋"/>
          <w:color w:val="333333"/>
          <w:sz w:val="32"/>
          <w:szCs w:val="32"/>
        </w:rPr>
        <w:t>依法治国与依规治党的有机统一研究</w:t>
      </w:r>
    </w:p>
    <w:p w:rsidR="00A4337C" w:rsidRPr="00CC0CE1" w:rsidRDefault="00A4337C" w:rsidP="00A4337C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10.</w:t>
      </w:r>
      <w:r w:rsidRPr="00CC0CE1">
        <w:rPr>
          <w:rFonts w:eastAsia="仿宋"/>
          <w:color w:val="333333"/>
          <w:sz w:val="32"/>
          <w:szCs w:val="32"/>
        </w:rPr>
        <w:t>新时代加强党的政治建设研究</w:t>
      </w:r>
    </w:p>
    <w:p w:rsidR="00A4337C" w:rsidRPr="00CC0CE1" w:rsidRDefault="00A4337C" w:rsidP="00A4337C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11.</w:t>
      </w:r>
      <w:r w:rsidRPr="00CC0CE1">
        <w:rPr>
          <w:rFonts w:eastAsia="仿宋"/>
          <w:color w:val="333333"/>
          <w:sz w:val="32"/>
          <w:szCs w:val="32"/>
        </w:rPr>
        <w:t>弘扬我国伟大民族精神的内涵和路径研究</w:t>
      </w:r>
    </w:p>
    <w:p w:rsidR="00A4337C" w:rsidRPr="00CC0CE1" w:rsidRDefault="00A4337C" w:rsidP="00A4337C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12.</w:t>
      </w:r>
      <w:r w:rsidRPr="00CC0CE1">
        <w:rPr>
          <w:rFonts w:eastAsia="仿宋"/>
          <w:color w:val="333333"/>
          <w:sz w:val="32"/>
          <w:szCs w:val="32"/>
        </w:rPr>
        <w:t>新时代重庆人文精神研究</w:t>
      </w:r>
    </w:p>
    <w:p w:rsidR="00A4337C" w:rsidRPr="00CC0CE1" w:rsidRDefault="00A4337C" w:rsidP="00A4337C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13.</w:t>
      </w:r>
      <w:r w:rsidRPr="00CC0CE1">
        <w:rPr>
          <w:rFonts w:eastAsia="仿宋"/>
          <w:color w:val="333333"/>
          <w:sz w:val="32"/>
          <w:szCs w:val="32"/>
        </w:rPr>
        <w:t>新时代家风建设研究</w:t>
      </w:r>
    </w:p>
    <w:p w:rsidR="00A4337C" w:rsidRPr="00CC0CE1" w:rsidRDefault="00A4337C" w:rsidP="00A4337C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14.</w:t>
      </w:r>
      <w:r w:rsidRPr="00CC0CE1">
        <w:rPr>
          <w:rFonts w:eastAsia="仿宋"/>
          <w:color w:val="333333"/>
          <w:sz w:val="32"/>
          <w:szCs w:val="32"/>
        </w:rPr>
        <w:t>乡村振兴战略中基层党组织作用发挥研究</w:t>
      </w:r>
    </w:p>
    <w:p w:rsidR="00A4337C" w:rsidRPr="00CC0CE1" w:rsidRDefault="00A4337C" w:rsidP="00A4337C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15.</w:t>
      </w:r>
      <w:r w:rsidRPr="00CC0CE1">
        <w:rPr>
          <w:rFonts w:eastAsia="仿宋"/>
          <w:color w:val="333333"/>
          <w:sz w:val="32"/>
          <w:szCs w:val="32"/>
        </w:rPr>
        <w:t>乡村振兴战略中新乡贤文化培育问题研究</w:t>
      </w:r>
    </w:p>
    <w:p w:rsidR="00A4337C" w:rsidRPr="00CC0CE1" w:rsidRDefault="00A4337C" w:rsidP="00A4337C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16.</w:t>
      </w:r>
      <w:r w:rsidRPr="00CC0CE1">
        <w:rPr>
          <w:rFonts w:eastAsia="仿宋"/>
          <w:color w:val="333333"/>
          <w:sz w:val="32"/>
          <w:szCs w:val="32"/>
        </w:rPr>
        <w:t>营造风清气正的良好政治生态路径研究</w:t>
      </w:r>
    </w:p>
    <w:p w:rsidR="00A4337C" w:rsidRPr="00CC0CE1" w:rsidRDefault="00A4337C" w:rsidP="00A4337C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17.</w:t>
      </w:r>
      <w:r w:rsidRPr="00CC0CE1">
        <w:rPr>
          <w:rFonts w:eastAsia="仿宋"/>
          <w:color w:val="333333"/>
          <w:sz w:val="32"/>
          <w:szCs w:val="32"/>
        </w:rPr>
        <w:t>净化政治生态与加强政党建设研究</w:t>
      </w:r>
    </w:p>
    <w:p w:rsidR="00A4337C" w:rsidRPr="00CC0CE1" w:rsidRDefault="00A4337C" w:rsidP="00A4337C">
      <w:pPr>
        <w:spacing w:line="600" w:lineRule="exact"/>
        <w:ind w:firstLineChars="200" w:firstLine="640"/>
        <w:rPr>
          <w:rFonts w:eastAsia="仿宋"/>
          <w:color w:val="333333"/>
          <w:spacing w:val="-6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lastRenderedPageBreak/>
        <w:t>18.</w:t>
      </w:r>
      <w:r w:rsidRPr="00CC0CE1">
        <w:rPr>
          <w:rFonts w:eastAsia="仿宋"/>
          <w:color w:val="333333"/>
          <w:spacing w:val="-6"/>
          <w:sz w:val="32"/>
          <w:szCs w:val="32"/>
        </w:rPr>
        <w:t>新时代领导干部的党性修养、法治素养和政德涵养研究</w:t>
      </w:r>
    </w:p>
    <w:p w:rsidR="00A4337C" w:rsidRPr="00CC0CE1" w:rsidRDefault="00A4337C" w:rsidP="00A4337C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19.“</w:t>
      </w:r>
      <w:r w:rsidRPr="00CC0CE1">
        <w:rPr>
          <w:rFonts w:eastAsia="仿宋"/>
          <w:color w:val="333333"/>
          <w:sz w:val="32"/>
          <w:szCs w:val="32"/>
        </w:rPr>
        <w:t>狱中八条</w:t>
      </w:r>
      <w:r w:rsidRPr="00CC0CE1">
        <w:rPr>
          <w:rFonts w:eastAsia="仿宋"/>
          <w:color w:val="333333"/>
          <w:sz w:val="32"/>
          <w:szCs w:val="32"/>
        </w:rPr>
        <w:t>”</w:t>
      </w:r>
      <w:r w:rsidRPr="00CC0CE1">
        <w:rPr>
          <w:rFonts w:eastAsia="仿宋"/>
          <w:color w:val="333333"/>
          <w:sz w:val="32"/>
          <w:szCs w:val="32"/>
        </w:rPr>
        <w:t>与新时代领导干部政德建设研究</w:t>
      </w:r>
    </w:p>
    <w:p w:rsidR="00A4337C" w:rsidRPr="00CC0CE1" w:rsidRDefault="00A4337C" w:rsidP="00A4337C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20.</w:t>
      </w:r>
      <w:r w:rsidRPr="00CC0CE1">
        <w:rPr>
          <w:rFonts w:eastAsia="仿宋"/>
          <w:color w:val="333333"/>
          <w:sz w:val="32"/>
          <w:szCs w:val="32"/>
        </w:rPr>
        <w:t>弘扬</w:t>
      </w:r>
      <w:r w:rsidRPr="00CC0CE1">
        <w:rPr>
          <w:rFonts w:eastAsia="仿宋"/>
          <w:color w:val="333333"/>
          <w:sz w:val="32"/>
          <w:szCs w:val="32"/>
        </w:rPr>
        <w:t>“</w:t>
      </w:r>
      <w:r w:rsidRPr="00CC0CE1">
        <w:rPr>
          <w:rFonts w:eastAsia="仿宋"/>
          <w:color w:val="333333"/>
          <w:sz w:val="32"/>
          <w:szCs w:val="32"/>
        </w:rPr>
        <w:t>红岩精神</w:t>
      </w:r>
      <w:r w:rsidRPr="00CC0CE1">
        <w:rPr>
          <w:rFonts w:eastAsia="仿宋"/>
          <w:color w:val="333333"/>
          <w:sz w:val="32"/>
          <w:szCs w:val="32"/>
        </w:rPr>
        <w:t>”</w:t>
      </w:r>
      <w:r w:rsidRPr="00CC0CE1">
        <w:rPr>
          <w:rFonts w:eastAsia="仿宋"/>
          <w:color w:val="333333"/>
          <w:sz w:val="32"/>
          <w:szCs w:val="32"/>
        </w:rPr>
        <w:t>坚定理想信念研究</w:t>
      </w:r>
    </w:p>
    <w:p w:rsidR="00A4337C" w:rsidRPr="00CC0CE1" w:rsidRDefault="00A4337C" w:rsidP="00A4337C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21.</w:t>
      </w:r>
      <w:r w:rsidRPr="00CC0CE1">
        <w:rPr>
          <w:rFonts w:eastAsia="仿宋"/>
          <w:color w:val="333333"/>
          <w:sz w:val="32"/>
          <w:szCs w:val="32"/>
        </w:rPr>
        <w:t>推进法律和道德力量、法治和德治功能紧密结合研究</w:t>
      </w:r>
    </w:p>
    <w:p w:rsidR="00A4337C" w:rsidRPr="00CC0CE1" w:rsidRDefault="00A4337C" w:rsidP="00A4337C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22.</w:t>
      </w:r>
      <w:r w:rsidRPr="00CC0CE1">
        <w:rPr>
          <w:rFonts w:eastAsia="仿宋"/>
          <w:color w:val="333333"/>
          <w:sz w:val="32"/>
          <w:szCs w:val="32"/>
        </w:rPr>
        <w:t>推动重庆高质量发展的有效路径研究</w:t>
      </w:r>
    </w:p>
    <w:p w:rsidR="00A4337C" w:rsidRPr="00CC0CE1" w:rsidRDefault="00A4337C" w:rsidP="00A4337C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23.</w:t>
      </w:r>
      <w:r w:rsidRPr="00CC0CE1">
        <w:rPr>
          <w:rFonts w:eastAsia="仿宋"/>
          <w:color w:val="333333"/>
          <w:sz w:val="32"/>
          <w:szCs w:val="32"/>
        </w:rPr>
        <w:t>重庆高品质生活评价体系研究</w:t>
      </w:r>
    </w:p>
    <w:p w:rsidR="00A4337C" w:rsidRPr="00CC0CE1" w:rsidRDefault="00A4337C" w:rsidP="00A4337C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24.</w:t>
      </w:r>
      <w:r w:rsidRPr="00CC0CE1">
        <w:rPr>
          <w:rFonts w:eastAsia="仿宋"/>
          <w:color w:val="333333"/>
          <w:sz w:val="32"/>
          <w:szCs w:val="32"/>
        </w:rPr>
        <w:t>重庆汽车产业可持续发展研究</w:t>
      </w:r>
    </w:p>
    <w:p w:rsidR="00A4337C" w:rsidRPr="00CC0CE1" w:rsidRDefault="00A4337C" w:rsidP="00A4337C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25.</w:t>
      </w:r>
      <w:r w:rsidRPr="00CC0CE1">
        <w:rPr>
          <w:rFonts w:eastAsia="仿宋"/>
          <w:color w:val="333333"/>
          <w:sz w:val="32"/>
          <w:szCs w:val="32"/>
        </w:rPr>
        <w:t>国家创新战略驱动下重庆新兴产业创新生态系统构建研究</w:t>
      </w:r>
    </w:p>
    <w:p w:rsidR="00A4337C" w:rsidRPr="00CC0CE1" w:rsidRDefault="00A4337C" w:rsidP="00A4337C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26.</w:t>
      </w:r>
      <w:r w:rsidRPr="00CC0CE1">
        <w:rPr>
          <w:rFonts w:eastAsia="仿宋"/>
          <w:color w:val="333333"/>
          <w:sz w:val="32"/>
          <w:szCs w:val="32"/>
        </w:rPr>
        <w:t>防范重大风险视角下地方政府投融资平台转型发展战略研究</w:t>
      </w:r>
    </w:p>
    <w:p w:rsidR="00A4337C" w:rsidRPr="00CC0CE1" w:rsidRDefault="00A4337C" w:rsidP="00A4337C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27.</w:t>
      </w:r>
      <w:r w:rsidRPr="00CC0CE1">
        <w:rPr>
          <w:rFonts w:eastAsia="仿宋"/>
          <w:color w:val="333333"/>
          <w:sz w:val="32"/>
          <w:szCs w:val="32"/>
        </w:rPr>
        <w:t>大数据时代重庆企业迈向全球价值链中高端的实施路径研究</w:t>
      </w:r>
    </w:p>
    <w:p w:rsidR="00A4337C" w:rsidRPr="00CC0CE1" w:rsidRDefault="00A4337C" w:rsidP="00A4337C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28.</w:t>
      </w:r>
      <w:r w:rsidRPr="00CC0CE1">
        <w:rPr>
          <w:rFonts w:eastAsia="仿宋"/>
          <w:color w:val="333333"/>
          <w:sz w:val="32"/>
          <w:szCs w:val="32"/>
        </w:rPr>
        <w:t>重庆对外贸易的新</w:t>
      </w:r>
      <w:proofErr w:type="gramStart"/>
      <w:r w:rsidRPr="00CC0CE1">
        <w:rPr>
          <w:rFonts w:eastAsia="仿宋"/>
          <w:color w:val="333333"/>
          <w:sz w:val="32"/>
          <w:szCs w:val="32"/>
        </w:rPr>
        <w:t>业态新模式</w:t>
      </w:r>
      <w:proofErr w:type="gramEnd"/>
      <w:r w:rsidRPr="00CC0CE1">
        <w:rPr>
          <w:rFonts w:eastAsia="仿宋"/>
          <w:color w:val="333333"/>
          <w:sz w:val="32"/>
          <w:szCs w:val="32"/>
        </w:rPr>
        <w:t>研究</w:t>
      </w:r>
    </w:p>
    <w:p w:rsidR="00A4337C" w:rsidRPr="00CC0CE1" w:rsidRDefault="00A4337C" w:rsidP="00A4337C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29.</w:t>
      </w:r>
      <w:r w:rsidRPr="00CC0CE1">
        <w:rPr>
          <w:rFonts w:eastAsia="仿宋"/>
          <w:color w:val="333333"/>
          <w:sz w:val="32"/>
          <w:szCs w:val="32"/>
        </w:rPr>
        <w:t>重庆人力资本服务领域新增长点培育研究</w:t>
      </w:r>
    </w:p>
    <w:p w:rsidR="00A4337C" w:rsidRPr="00CC0CE1" w:rsidRDefault="00A4337C" w:rsidP="00A4337C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30.</w:t>
      </w:r>
      <w:r w:rsidRPr="00CC0CE1">
        <w:rPr>
          <w:rFonts w:eastAsia="仿宋"/>
          <w:color w:val="333333"/>
          <w:sz w:val="32"/>
          <w:szCs w:val="32"/>
        </w:rPr>
        <w:t>大数据应用视角下重庆城市社区治理创新研究</w:t>
      </w:r>
    </w:p>
    <w:p w:rsidR="007F1D6A" w:rsidRPr="00A4337C" w:rsidRDefault="007F1D6A"/>
    <w:sectPr w:rsidR="007F1D6A" w:rsidRPr="00A4337C" w:rsidSect="007F1D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0A0" w:rsidRDefault="00EA30A0" w:rsidP="009D5653">
      <w:r>
        <w:separator/>
      </w:r>
    </w:p>
  </w:endnote>
  <w:endnote w:type="continuationSeparator" w:id="0">
    <w:p w:rsidR="00EA30A0" w:rsidRDefault="00EA30A0" w:rsidP="009D5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0A0" w:rsidRDefault="00EA30A0" w:rsidP="009D5653">
      <w:r>
        <w:separator/>
      </w:r>
    </w:p>
  </w:footnote>
  <w:footnote w:type="continuationSeparator" w:id="0">
    <w:p w:rsidR="00EA30A0" w:rsidRDefault="00EA30A0" w:rsidP="009D56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337C"/>
    <w:rsid w:val="00101F0E"/>
    <w:rsid w:val="007F1D6A"/>
    <w:rsid w:val="009D5653"/>
    <w:rsid w:val="00A4337C"/>
    <w:rsid w:val="00EA3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37C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CharCharCharCharCharCharCharCharCharChar">
    <w:name w:val="默认段落字体 Para Char Char Char Char Char Char Char Char Char Char"/>
    <w:basedOn w:val="a"/>
    <w:rsid w:val="00A4337C"/>
    <w:rPr>
      <w:rFonts w:ascii="Arial" w:hAnsi="Arial" w:cs="Arial"/>
      <w:sz w:val="20"/>
      <w:szCs w:val="20"/>
    </w:rPr>
  </w:style>
  <w:style w:type="paragraph" w:styleId="a3">
    <w:name w:val="header"/>
    <w:basedOn w:val="a"/>
    <w:link w:val="Char"/>
    <w:uiPriority w:val="99"/>
    <w:semiHidden/>
    <w:unhideWhenUsed/>
    <w:rsid w:val="009D56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565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56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565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殷铭泽</dc:creator>
  <cp:lastModifiedBy>殷铭泽</cp:lastModifiedBy>
  <cp:revision>2</cp:revision>
  <dcterms:created xsi:type="dcterms:W3CDTF">2018-04-13T10:10:00Z</dcterms:created>
  <dcterms:modified xsi:type="dcterms:W3CDTF">2018-04-16T00:46:00Z</dcterms:modified>
</cp:coreProperties>
</file>