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rPr>
          <w:rFonts w:hint="eastAsia" w:ascii="方正黑体_GBK" w:eastAsia="方正黑体_GBK" w:cs="宋体"/>
          <w:sz w:val="32"/>
          <w:szCs w:val="32"/>
        </w:rPr>
      </w:pPr>
      <w:r>
        <w:rPr>
          <w:rFonts w:hint="eastAsia" w:ascii="方正黑体_GBK" w:hAnsi="方正小标宋简体" w:eastAsia="方正黑体_GBK" w:cs="宋体"/>
          <w:sz w:val="32"/>
          <w:szCs w:val="32"/>
        </w:rPr>
        <w:t>附件2: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/>
          <w:sz w:val="44"/>
          <w:szCs w:val="44"/>
        </w:rPr>
        <w:t>重庆市社科界第五届学术年活动基本信息表</w:t>
      </w:r>
    </w:p>
    <w:bookmarkEnd w:id="0"/>
    <w:tbl>
      <w:tblPr>
        <w:tblStyle w:val="8"/>
        <w:tblpPr w:leftFromText="180" w:rightFromText="180" w:vertAnchor="page" w:horzAnchor="page" w:tblpXSpec="center" w:tblpY="3991"/>
        <w:tblW w:w="140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2552"/>
        <w:gridCol w:w="1559"/>
        <w:gridCol w:w="1278"/>
        <w:gridCol w:w="1200"/>
        <w:gridCol w:w="1095"/>
        <w:gridCol w:w="992"/>
        <w:gridCol w:w="1276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主办单位名称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活动形式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预计参与人数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361D8"/>
    <w:rsid w:val="25422886"/>
    <w:rsid w:val="53164398"/>
    <w:rsid w:val="7FA361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5">
    <w:name w:val="Default Paragraph Font"/>
    <w:link w:val="6"/>
    <w:semiHidden/>
    <w:uiPriority w:val="0"/>
    <w:rPr>
      <w:rFonts w:ascii="Arial" w:hAnsi="Arial" w:cs="Arial"/>
      <w:sz w:val="20"/>
      <w:szCs w:val="20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 Char Char Char"/>
    <w:basedOn w:val="1"/>
    <w:link w:val="5"/>
    <w:qFormat/>
    <w:uiPriority w:val="0"/>
    <w:rPr>
      <w:rFonts w:ascii="Arial" w:hAnsi="Arial" w:cs="Arial"/>
      <w:sz w:val="20"/>
      <w:szCs w:val="2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2017-04-10T09:02:00Z</dcterms:created>
  <dc:creator>Administrator</dc:creator>
  <cp:lastModifiedBy>Administrator</cp:lastModifiedBy>
  <dcterms:modified xsi:type="dcterms:W3CDTF">2017-04-10T09:02:47Z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