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eastAsia="方正黑体_GBK"/>
          <w:bCs/>
          <w:sz w:val="28"/>
          <w:szCs w:val="28"/>
        </w:rPr>
      </w:pPr>
      <w:r>
        <w:rPr>
          <w:rFonts w:ascii="Times New Roman" w:eastAsia="方正黑体_GBK"/>
          <w:bCs/>
          <w:szCs w:val="32"/>
        </w:rPr>
        <w:t>附件1</w:t>
      </w:r>
    </w:p>
    <w:p>
      <w:pPr>
        <w:wordWrap w:val="0"/>
        <w:spacing w:line="560" w:lineRule="exact"/>
        <w:jc w:val="right"/>
        <w:rPr>
          <w:rFonts w:ascii="Times New Roman"/>
          <w:b/>
          <w:bCs/>
          <w:szCs w:val="32"/>
        </w:rPr>
      </w:pPr>
      <w:r>
        <w:rPr>
          <w:rFonts w:ascii="Times New Roman" w:eastAsia="楷体"/>
          <w:bCs/>
          <w:szCs w:val="32"/>
        </w:rPr>
        <w:t xml:space="preserve">申报编号：         </w:t>
      </w:r>
    </w:p>
    <w:p>
      <w:pPr>
        <w:spacing w:line="560" w:lineRule="exact"/>
        <w:jc w:val="center"/>
        <w:rPr>
          <w:rFonts w:ascii="Times New Roman"/>
          <w:b/>
          <w:bCs/>
          <w:sz w:val="52"/>
        </w:rPr>
      </w:pPr>
    </w:p>
    <w:p>
      <w:pPr>
        <w:spacing w:line="700" w:lineRule="exact"/>
        <w:jc w:val="center"/>
        <w:rPr>
          <w:rFonts w:ascii="Times New Roman" w:eastAsia="方正小标宋_GBK"/>
          <w:bCs/>
          <w:spacing w:val="20"/>
          <w:sz w:val="52"/>
          <w:szCs w:val="52"/>
        </w:rPr>
      </w:pPr>
      <w:bookmarkStart w:id="0" w:name="_GoBack"/>
      <w:r>
        <w:rPr>
          <w:rFonts w:ascii="Times New Roman" w:eastAsia="方正小标宋_GBK"/>
          <w:bCs/>
          <w:sz w:val="52"/>
          <w:szCs w:val="52"/>
        </w:rPr>
        <w:t>第六届重庆市</w:t>
      </w:r>
      <w:r>
        <w:rPr>
          <w:rFonts w:ascii="Times New Roman" w:eastAsia="方正小标宋_GBK"/>
          <w:bCs/>
          <w:spacing w:val="20"/>
          <w:sz w:val="52"/>
          <w:szCs w:val="52"/>
        </w:rPr>
        <w:t>发展研究奖申报书</w:t>
      </w:r>
    </w:p>
    <w:bookmarkEnd w:id="0"/>
    <w:p>
      <w:pPr>
        <w:spacing w:line="700" w:lineRule="exact"/>
        <w:jc w:val="center"/>
        <w:rPr>
          <w:rFonts w:ascii="Times New Roman"/>
          <w:b/>
          <w:bCs/>
          <w:sz w:val="52"/>
        </w:rPr>
      </w:pPr>
    </w:p>
    <w:p>
      <w:pPr>
        <w:spacing w:line="560" w:lineRule="exact"/>
        <w:jc w:val="center"/>
        <w:rPr>
          <w:rFonts w:ascii="Times New Roman"/>
          <w:b/>
          <w:bCs/>
          <w:sz w:val="52"/>
        </w:rPr>
      </w:pPr>
    </w:p>
    <w:p>
      <w:pPr>
        <w:spacing w:line="560" w:lineRule="exact"/>
        <w:jc w:val="center"/>
        <w:rPr>
          <w:rFonts w:ascii="Times New Roman"/>
          <w:b/>
          <w:bCs/>
          <w:sz w:val="52"/>
        </w:rPr>
      </w:pPr>
    </w:p>
    <w:p>
      <w:pPr>
        <w:spacing w:line="560" w:lineRule="exact"/>
        <w:jc w:val="center"/>
        <w:rPr>
          <w:rFonts w:ascii="Times New Roman"/>
          <w:b/>
          <w:bCs/>
          <w:sz w:val="52"/>
        </w:rPr>
      </w:pPr>
    </w:p>
    <w:p>
      <w:pPr>
        <w:adjustRightInd w:val="0"/>
        <w:snapToGrid w:val="0"/>
        <w:spacing w:line="700" w:lineRule="exact"/>
        <w:ind w:firstLine="632" w:firstLineChars="200"/>
        <w:rPr>
          <w:rFonts w:ascii="Times New Roman" w:eastAsia="方正仿宋_GBK"/>
          <w:bCs/>
          <w:szCs w:val="32"/>
        </w:rPr>
      </w:pPr>
      <w:r>
        <w:rPr>
          <w:rFonts w:ascii="Times New Roman" w:eastAsia="方正仿宋_GBK"/>
          <w:bCs/>
          <w:szCs w:val="32"/>
        </w:rPr>
        <w:t>成 果 名 称：</w:t>
      </w:r>
      <w:r>
        <w:rPr>
          <w:rFonts w:ascii="Times New Roman" w:eastAsia="方正仿宋_GBK"/>
          <w:bCs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700" w:lineRule="exact"/>
        <w:ind w:firstLine="672" w:firstLineChars="200"/>
        <w:rPr>
          <w:rFonts w:ascii="Times New Roman" w:eastAsia="方正仿宋_GBK"/>
          <w:bCs/>
          <w:szCs w:val="32"/>
          <w:u w:val="single"/>
        </w:rPr>
      </w:pPr>
      <w:r>
        <w:rPr>
          <w:rFonts w:ascii="Times New Roman" w:eastAsia="方正仿宋_GBK"/>
          <w:bCs/>
          <w:spacing w:val="10"/>
          <w:szCs w:val="32"/>
        </w:rPr>
        <w:t>成果负责人</w:t>
      </w:r>
      <w:r>
        <w:rPr>
          <w:rFonts w:ascii="Times New Roman" w:eastAsia="方正仿宋_GBK"/>
          <w:bCs/>
          <w:szCs w:val="32"/>
        </w:rPr>
        <w:t>：</w:t>
      </w:r>
      <w:r>
        <w:rPr>
          <w:rFonts w:ascii="Times New Roman" w:eastAsia="方正仿宋_GBK"/>
          <w:bCs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700" w:lineRule="exact"/>
        <w:ind w:firstLine="632" w:firstLineChars="200"/>
        <w:rPr>
          <w:rFonts w:ascii="Times New Roman" w:eastAsia="方正仿宋_GBK"/>
          <w:bCs/>
          <w:szCs w:val="32"/>
          <w:u w:val="single"/>
        </w:rPr>
      </w:pPr>
      <w:r>
        <w:rPr>
          <w:rFonts w:ascii="Times New Roman" w:eastAsia="方正仿宋_GBK"/>
          <w:bCs/>
          <w:szCs w:val="32"/>
        </w:rPr>
        <w:t>完 成 单 位：</w:t>
      </w:r>
      <w:r>
        <w:rPr>
          <w:rFonts w:ascii="Times New Roman" w:eastAsia="方正仿宋_GBK"/>
          <w:bCs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700" w:lineRule="exact"/>
        <w:ind w:firstLine="632" w:firstLineChars="200"/>
        <w:rPr>
          <w:rFonts w:ascii="Times New Roman" w:eastAsia="方正仿宋_GBK"/>
          <w:szCs w:val="32"/>
          <w:u w:val="single"/>
        </w:rPr>
      </w:pPr>
      <w:r>
        <w:rPr>
          <w:rFonts w:ascii="Times New Roman" w:eastAsia="方正仿宋_GBK"/>
          <w:bCs/>
          <w:szCs w:val="32"/>
        </w:rPr>
        <w:t>填 报 日 期：</w:t>
      </w:r>
      <w:r>
        <w:rPr>
          <w:rFonts w:ascii="Times New Roman" w:eastAsia="方正仿宋_GBK"/>
          <w:bCs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700" w:lineRule="exact"/>
        <w:rPr>
          <w:rFonts w:ascii="Times New Roman"/>
          <w:szCs w:val="32"/>
        </w:rPr>
      </w:pPr>
    </w:p>
    <w:p>
      <w:pPr>
        <w:spacing w:line="560" w:lineRule="exact"/>
        <w:rPr>
          <w:rFonts w:ascii="Times New Roman"/>
          <w:sz w:val="28"/>
        </w:rPr>
      </w:pPr>
    </w:p>
    <w:p>
      <w:pPr>
        <w:spacing w:line="560" w:lineRule="exact"/>
        <w:rPr>
          <w:rFonts w:ascii="Times New Roman"/>
          <w:sz w:val="28"/>
        </w:rPr>
      </w:pPr>
    </w:p>
    <w:p>
      <w:pPr>
        <w:spacing w:line="560" w:lineRule="exact"/>
        <w:rPr>
          <w:rFonts w:ascii="Times New Roman"/>
          <w:sz w:val="28"/>
        </w:rPr>
      </w:pPr>
    </w:p>
    <w:p>
      <w:pPr>
        <w:spacing w:line="560" w:lineRule="exact"/>
        <w:rPr>
          <w:rFonts w:ascii="Times New Roman"/>
          <w:sz w:val="28"/>
        </w:rPr>
      </w:pPr>
    </w:p>
    <w:p>
      <w:pPr>
        <w:spacing w:line="560" w:lineRule="exact"/>
        <w:rPr>
          <w:rFonts w:ascii="Times New Roman"/>
          <w:sz w:val="28"/>
        </w:rPr>
      </w:pPr>
    </w:p>
    <w:p>
      <w:pPr>
        <w:spacing w:line="560" w:lineRule="exact"/>
        <w:jc w:val="center"/>
        <w:rPr>
          <w:rFonts w:ascii="Times New Roman" w:eastAsia="方正楷体_GBK"/>
          <w:bCs/>
          <w:szCs w:val="32"/>
        </w:rPr>
      </w:pPr>
      <w:r>
        <w:rPr>
          <w:rFonts w:ascii="Times New Roman" w:eastAsia="方正楷体_GBK"/>
          <w:bCs/>
          <w:szCs w:val="32"/>
        </w:rPr>
        <w:t>重庆市人民政府发展研究中心</w:t>
      </w:r>
    </w:p>
    <w:p>
      <w:pPr>
        <w:spacing w:line="560" w:lineRule="exact"/>
        <w:jc w:val="center"/>
        <w:rPr>
          <w:rFonts w:ascii="Times New Roman" w:eastAsia="方正楷体_GBK"/>
          <w:bCs/>
          <w:szCs w:val="32"/>
        </w:rPr>
      </w:pPr>
      <w:r>
        <w:rPr>
          <w:rFonts w:ascii="Times New Roman" w:eastAsia="方正楷体_GBK"/>
          <w:bCs/>
          <w:szCs w:val="32"/>
        </w:rPr>
        <w:t>2017年4月</w:t>
      </w:r>
    </w:p>
    <w:p>
      <w:pPr>
        <w:spacing w:line="56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《第六届重庆市发展研究奖申报书》</w:t>
      </w:r>
    </w:p>
    <w:p>
      <w:pPr>
        <w:spacing w:line="60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填写注意事项</w:t>
      </w:r>
    </w:p>
    <w:p>
      <w:pPr>
        <w:spacing w:line="600" w:lineRule="exact"/>
        <w:ind w:firstLine="632" w:firstLineChars="200"/>
        <w:rPr>
          <w:rFonts w:ascii="Times New Roman" w:eastAsia="方正仿宋_GBK"/>
        </w:rPr>
      </w:pPr>
    </w:p>
    <w:p>
      <w:pPr>
        <w:spacing w:line="560" w:lineRule="exact"/>
        <w:ind w:firstLine="632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《第六届重庆市发展研究奖申报书》是第六届重庆市发展研究奖评审授奖的基本文件，必须严格按规定的格式、栏目及所列标题如实填写，字迹要清楚。</w:t>
      </w:r>
    </w:p>
    <w:p>
      <w:pPr>
        <w:spacing w:line="560" w:lineRule="exact"/>
        <w:ind w:firstLine="632" w:firstLineChars="200"/>
        <w:rPr>
          <w:rFonts w:ascii="Times New Roman" w:eastAsia="方正黑体_GBK"/>
        </w:rPr>
      </w:pPr>
      <w:r>
        <w:rPr>
          <w:rFonts w:ascii="Times New Roman" w:eastAsia="方正黑体_GBK"/>
        </w:rPr>
        <w:t>一、封面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“申报编号”由评奖办公室填写。“成果名称”要准确填写成果的全称。</w:t>
      </w:r>
    </w:p>
    <w:p>
      <w:pPr>
        <w:spacing w:line="560" w:lineRule="exact"/>
        <w:ind w:firstLine="632" w:firstLineChars="200"/>
        <w:rPr>
          <w:rFonts w:ascii="Times New Roman" w:eastAsia="方正黑体_GBK"/>
        </w:rPr>
      </w:pPr>
      <w:r>
        <w:rPr>
          <w:rFonts w:ascii="Times New Roman" w:eastAsia="方正黑体_GBK"/>
        </w:rPr>
        <w:t>二、基本情况表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“主要完成人”按贡献大小的顺序排列，每项成果主要完成人最多不超过五人（含成果负责人）。一人最多参与申报两项成果，其中，领衔申报成果不超过一项。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“成果来源”指申报成果是属哪一级机构下达的任务，并注明成果编号。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“成果起止日期”指立项研究的日期和成果通过验收、评审或公开发表的日期。</w:t>
      </w:r>
    </w:p>
    <w:p>
      <w:pPr>
        <w:spacing w:line="560" w:lineRule="exact"/>
        <w:ind w:firstLine="632" w:firstLineChars="200"/>
        <w:rPr>
          <w:rFonts w:ascii="Times New Roman" w:eastAsia="方正黑体_GBK"/>
        </w:rPr>
      </w:pPr>
      <w:r>
        <w:rPr>
          <w:rFonts w:ascii="Times New Roman" w:eastAsia="方正黑体_GBK"/>
        </w:rPr>
        <w:t>三、申报成果详细内容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“立项背景”简明扼要说明立项时相关学科的状况，尚待解决的问题。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“主要内容”说明总体思路、科学原理、分析方法、实施效果。</w:t>
      </w:r>
    </w:p>
    <w:p>
      <w:pPr>
        <w:spacing w:line="560" w:lineRule="exact"/>
        <w:ind w:firstLine="632" w:firstLineChars="200"/>
        <w:rPr>
          <w:rFonts w:ascii="Times New Roman" w:eastAsia="方正仿宋_GBK"/>
        </w:rPr>
      </w:pPr>
      <w:r>
        <w:rPr>
          <w:rFonts w:hint="eastAsia" w:ascii="方正仿宋_GBK" w:eastAsia="方正仿宋_GBK"/>
        </w:rPr>
        <w:t>“创新点”应经过查新，确属首创的才算作创新点。应简明、</w:t>
      </w:r>
      <w:r>
        <w:rPr>
          <w:rFonts w:ascii="Times New Roman" w:eastAsia="方正仿宋_GBK"/>
        </w:rPr>
        <w:t>准确、完整地阐述。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“保密要求”是指该成果是否保密及要保密的内容。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成果影响力”包括成果的决策影响力、学术影响力和社会影响力。“决策影响力”包括省部级及以上领导的批示，以及相关单位的采纳应用情况。其中，成果受到相关部门的应用采纳，必须有相关应用采纳证明作为依据，并且根据应用部门进行统计。“国家级批示及应用”指党和国家领导人的批示，以及党中央、全国人大常委会、国务院、全国政协等国家领导机关的应用，“正省部级批示及应用”指正省部级的部门和领导的批示或应用，“副省部级批示及应用”指副省部级部门和领导的批示或应用，“部门应用”指市级部门、区县（自治县）党委政府的应用，“其他应用”指不含前述应用部门的其他单位应用和社会应用；“学术影响力”包括成果相关的学术论文公开发表情况和学术著作出版情况。“学术论文发表”应包括学术论文题目、作者、报刊名称及发表日期或期数等情况，“学术著作出版”应包括著作名称、作者、出版社及出版时间等数量；“社会影响力”包括成果的科学结论在国内外公开发行的书刊中的评价、引用情况，以及媒体的宣传报道情况，填写内容参照学术影响力的相关要求。</w:t>
      </w:r>
    </w:p>
    <w:p>
      <w:pPr>
        <w:spacing w:line="560" w:lineRule="exact"/>
        <w:ind w:firstLine="632" w:firstLineChars="200"/>
        <w:rPr>
          <w:rFonts w:ascii="Times New Roman" w:eastAsia="方正黑体_GBK"/>
        </w:rPr>
      </w:pPr>
      <w:r>
        <w:rPr>
          <w:rFonts w:ascii="Times New Roman" w:eastAsia="方正黑体_GBK"/>
        </w:rPr>
        <w:t>四、单位推荐意见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“完成单位审核、推荐意见”应由具有法人资格的第一完成单位填写。主要内容应包括成果创造性特点、科学水平和应用情况。</w:t>
      </w:r>
    </w:p>
    <w:p>
      <w:pPr>
        <w:spacing w:line="560" w:lineRule="exact"/>
        <w:ind w:firstLine="632" w:firstLineChars="200"/>
        <w:rPr>
          <w:rFonts w:ascii="Times New Roman" w:eastAsia="方正黑体_GBK"/>
        </w:rPr>
      </w:pPr>
      <w:r>
        <w:rPr>
          <w:rFonts w:ascii="Times New Roman" w:eastAsia="方正黑体_GBK"/>
        </w:rPr>
        <w:t>五、附件</w:t>
      </w:r>
    </w:p>
    <w:p>
      <w:pPr>
        <w:spacing w:line="560" w:lineRule="exact"/>
        <w:ind w:firstLine="632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1．专家评审意见、结项证书。</w:t>
      </w:r>
    </w:p>
    <w:p>
      <w:pPr>
        <w:spacing w:line="560" w:lineRule="exact"/>
        <w:ind w:firstLine="632" w:firstLineChars="200"/>
        <w:rPr>
          <w:rFonts w:hint="eastAsia" w:ascii="方正仿宋_GBK" w:eastAsia="方正仿宋_GBK"/>
        </w:rPr>
      </w:pPr>
      <w:r>
        <w:rPr>
          <w:rFonts w:ascii="Times New Roman" w:eastAsia="方正仿宋_GBK"/>
        </w:rPr>
        <w:t>2．相关成果影</w:t>
      </w:r>
      <w:r>
        <w:rPr>
          <w:rFonts w:hint="eastAsia" w:ascii="方正仿宋_GBK" w:eastAsia="方正仿宋_GBK"/>
        </w:rPr>
        <w:t>响力证明材料。其中，“应用证明”指应用或引用该成果的单位出具的证明材料。</w:t>
      </w:r>
    </w:p>
    <w:p>
      <w:pPr>
        <w:spacing w:line="560" w:lineRule="exact"/>
        <w:jc w:val="center"/>
        <w:rPr>
          <w:rFonts w:ascii="Times New Roman" w:eastAsia="方正黑体_GBK"/>
          <w:szCs w:val="32"/>
        </w:rPr>
      </w:pPr>
      <w:r>
        <w:rPr>
          <w:rFonts w:hint="eastAsia" w:ascii="方正仿宋_GBK" w:eastAsia="方正仿宋_GBK"/>
        </w:rPr>
        <w:br w:type="column"/>
      </w:r>
      <w:r>
        <w:rPr>
          <w:rFonts w:ascii="Times New Roman" w:eastAsia="方正黑体_GBK"/>
          <w:szCs w:val="32"/>
        </w:rPr>
        <w:t>一、基本情况表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70"/>
        <w:gridCol w:w="727"/>
        <w:gridCol w:w="707"/>
        <w:gridCol w:w="906"/>
        <w:gridCol w:w="1719"/>
        <w:gridCol w:w="212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仿宋_GBK"/>
                <w:spacing w:val="20"/>
                <w:sz w:val="28"/>
                <w:szCs w:val="28"/>
              </w:rPr>
            </w:pPr>
            <w:r>
              <w:rPr>
                <w:rFonts w:ascii="Times New Roman" w:eastAsia="方正仿宋_GBK"/>
                <w:spacing w:val="20"/>
                <w:sz w:val="28"/>
                <w:szCs w:val="28"/>
              </w:rPr>
              <w:t>成果</w:t>
            </w:r>
          </w:p>
          <w:p>
            <w:pPr>
              <w:spacing w:line="440" w:lineRule="exact"/>
              <w:jc w:val="center"/>
              <w:rPr>
                <w:rFonts w:asci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方正仿宋_GBK"/>
                <w:spacing w:val="20"/>
                <w:sz w:val="28"/>
                <w:szCs w:val="28"/>
              </w:rPr>
              <w:t>名称</w:t>
            </w:r>
          </w:p>
        </w:tc>
        <w:tc>
          <w:tcPr>
            <w:tcW w:w="774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8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eastAsia="方正仿宋_GBK"/>
                <w:spacing w:val="20"/>
                <w:sz w:val="28"/>
                <w:szCs w:val="28"/>
              </w:rPr>
            </w:pPr>
            <w:r>
              <w:rPr>
                <w:rFonts w:ascii="Times New Roman" w:eastAsia="方正仿宋_GBK"/>
                <w:spacing w:val="20"/>
                <w:sz w:val="28"/>
                <w:szCs w:val="28"/>
              </w:rPr>
              <w:t>主要完成人（不超过五人）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姓  名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职务职称</w:t>
            </w: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所在单位</w:t>
            </w: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1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eastAsia="方正仿宋_GBK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1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eastAsia="方正仿宋_GBK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eastAsia="方正仿宋_GBK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1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eastAsia="方正仿宋_GBK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1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eastAsia="方正仿宋_GBK"/>
                <w:spacing w:val="2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118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eastAsia="方正仿宋_GBK"/>
                <w:spacing w:val="20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主要完成单位</w:t>
            </w: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第一完成单位</w:t>
            </w:r>
          </w:p>
        </w:tc>
        <w:tc>
          <w:tcPr>
            <w:tcW w:w="5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11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参与完成单位</w:t>
            </w:r>
          </w:p>
        </w:tc>
        <w:tc>
          <w:tcPr>
            <w:tcW w:w="5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8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成果</w:t>
            </w:r>
          </w:p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来源</w:t>
            </w:r>
          </w:p>
        </w:tc>
        <w:tc>
          <w:tcPr>
            <w:tcW w:w="52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成果编号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5229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</w:trPr>
        <w:tc>
          <w:tcPr>
            <w:tcW w:w="23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成果起止时间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 xml:space="preserve">     年    月</w:t>
            </w:r>
          </w:p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至</w:t>
            </w:r>
          </w:p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 xml:space="preserve">     年    月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成果评审验收时间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 xml:space="preserve">   年  月  日</w:t>
            </w:r>
          </w:p>
        </w:tc>
      </w:tr>
    </w:tbl>
    <w:p>
      <w:pPr>
        <w:jc w:val="center"/>
        <w:rPr>
          <w:rFonts w:ascii="Times New Roman" w:eastAsia="方正黑体_GBK"/>
          <w:szCs w:val="32"/>
        </w:rPr>
      </w:pPr>
      <w:r>
        <w:rPr>
          <w:rFonts w:ascii="Times New Roman" w:eastAsia="方正黑体_GBK"/>
          <w:szCs w:val="32"/>
        </w:rPr>
        <w:t>二、申报成果详细内容</w:t>
      </w:r>
    </w:p>
    <w:tbl>
      <w:tblPr>
        <w:tblStyle w:val="7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5"/>
        <w:gridCol w:w="1957"/>
        <w:gridCol w:w="1587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88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1.“立项背景”（立项时相关学科的状况，待解决的问题，限300字）</w:t>
            </w: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5" w:hRule="atLeast"/>
        </w:trPr>
        <w:tc>
          <w:tcPr>
            <w:tcW w:w="882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2．成果主要内容（总体思路、科学原理、分析方法、实施效果，限2500字）</w:t>
            </w: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（纸面不够，可另增页）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8820" w:type="dxa"/>
            <w:gridSpan w:val="5"/>
            <w:vAlign w:val="top"/>
          </w:tcPr>
          <w:p>
            <w:pPr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3.创新点（限400个汉字）</w:t>
            </w: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8820" w:type="dxa"/>
            <w:gridSpan w:val="5"/>
            <w:vAlign w:val="top"/>
          </w:tcPr>
          <w:p>
            <w:pPr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4.保密要求</w:t>
            </w: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5.成果影响力（成果的决策影响力、学术影响力和社会影响力情况综述）</w:t>
            </w: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（纸面不够，可另增页）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5.1决策影响力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国家级</w:t>
            </w:r>
          </w:p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批示及应用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正省部级批示</w:t>
            </w:r>
          </w:p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及应用</w:t>
            </w:r>
          </w:p>
        </w:tc>
        <w:tc>
          <w:tcPr>
            <w:tcW w:w="19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副省部级批示及应用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部门应用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其他应用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条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条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条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条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条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rPr>
                <w:rFonts w:ascii="Times New Roman" w:eastAsia="方正仿宋_GBK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eastAsia="方正黑体_GBK"/>
          <w:bCs/>
          <w:szCs w:val="32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8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eastAsia="方正黑体_GBK"/>
                <w:bCs/>
                <w:szCs w:val="32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5.2学术影响力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361" w:type="dxa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学术论文发表</w:t>
            </w:r>
          </w:p>
        </w:tc>
        <w:tc>
          <w:tcPr>
            <w:tcW w:w="4536" w:type="dxa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学术著作出版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361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篇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</w:tc>
        <w:tc>
          <w:tcPr>
            <w:tcW w:w="4536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部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jc w:val="left"/>
              <w:rPr>
                <w:rFonts w:ascii="Times New Roman" w:eastAsia="方正仿宋_GBK"/>
                <w:bCs/>
                <w:szCs w:val="32"/>
              </w:rPr>
            </w:pPr>
          </w:p>
        </w:tc>
      </w:tr>
    </w:tbl>
    <w:p>
      <w:pPr>
        <w:jc w:val="center"/>
        <w:rPr>
          <w:rFonts w:ascii="Times New Roman" w:eastAsia="方正黑体_GBK"/>
          <w:bCs/>
          <w:szCs w:val="32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5.3社会影响力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644" w:type="dxa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成果的评价、引用</w:t>
            </w:r>
          </w:p>
        </w:tc>
        <w:tc>
          <w:tcPr>
            <w:tcW w:w="4253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媒体宣传报道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4644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篇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</w:tc>
        <w:tc>
          <w:tcPr>
            <w:tcW w:w="4253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共计：  篇</w:t>
            </w:r>
          </w:p>
          <w:p>
            <w:pPr>
              <w:rPr>
                <w:rFonts w:ascii="Times New Roman" w:eastAsia="方正仿宋_GBK"/>
                <w:sz w:val="21"/>
                <w:szCs w:val="21"/>
              </w:rPr>
            </w:pPr>
            <w:r>
              <w:rPr>
                <w:rFonts w:ascii="Times New Roman" w:eastAsia="方正仿宋_GBK"/>
                <w:sz w:val="21"/>
                <w:szCs w:val="21"/>
              </w:rPr>
              <w:t>详情：</w:t>
            </w:r>
          </w:p>
          <w:p>
            <w:pPr>
              <w:rPr>
                <w:rFonts w:ascii="Times New Roman" w:eastAsia="方正仿宋_GBK"/>
                <w:bCs/>
                <w:szCs w:val="32"/>
              </w:rPr>
            </w:pPr>
          </w:p>
        </w:tc>
      </w:tr>
    </w:tbl>
    <w:p>
      <w:pPr>
        <w:jc w:val="center"/>
        <w:rPr>
          <w:rFonts w:ascii="Times New Roman" w:eastAsia="方正黑体_GBK"/>
          <w:bCs/>
          <w:szCs w:val="32"/>
        </w:rPr>
      </w:pPr>
      <w:r>
        <w:rPr>
          <w:rFonts w:ascii="Times New Roman" w:eastAsia="方正黑体_GBK"/>
          <w:bCs/>
          <w:szCs w:val="32"/>
        </w:rPr>
        <w:t>三、单位推荐意见</w:t>
      </w:r>
    </w:p>
    <w:tbl>
      <w:tblPr>
        <w:tblStyle w:val="7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6" w:hRule="atLeast"/>
        </w:trPr>
        <w:tc>
          <w:tcPr>
            <w:tcW w:w="88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完成单位审核、推荐意见（主要包括成果创造性特点、科学水平和应用情况）：</w:t>
            </w: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rPr>
                <w:rFonts w:ascii="Times New Roman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完成单位（盖章）</w:t>
            </w:r>
          </w:p>
          <w:p>
            <w:pPr>
              <w:ind w:right="980"/>
              <w:jc w:val="righ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年   月   日</w:t>
            </w:r>
          </w:p>
          <w:p>
            <w:pPr>
              <w:ind w:right="980"/>
              <w:jc w:val="right"/>
              <w:rPr>
                <w:rFonts w:ascii="Times New Roman" w:eastAsia="方正仿宋_GBK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80" w:lineRule="exact"/>
        <w:jc w:val="left"/>
        <w:rPr>
          <w:rFonts w:ascii="Times New Roman" w:eastAsia="方正黑体_GBK"/>
          <w:bCs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701" w:footer="1134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 w:ascii="宋体" w:hAnsi="宋体" w:eastAsia="宋体"/>
        <w:sz w:val="21"/>
      </w:rPr>
    </w:pPr>
    <w:r>
      <w:rPr>
        <w:rFonts w:hint="eastAsia" w:ascii="宋体" w:hAnsi="宋体" w:eastAsia="宋体"/>
        <w:sz w:val="28"/>
        <w:szCs w:val="28"/>
      </w:rPr>
      <w:t xml:space="preserve">-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- 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6"/>
        <w:rFonts w:hint="eastAsia" w:ascii="宋体" w:hAnsi="宋体" w:eastAsia="宋体"/>
        <w:sz w:val="28"/>
      </w:rPr>
      <w:t xml:space="preserve"> </w:t>
    </w:r>
    <w:r>
      <w:rPr>
        <w:rFonts w:hint="eastAsia" w:ascii="宋体" w:hAnsi="宋体" w:eastAsia="宋体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D2C8D"/>
    <w:rsid w:val="25422886"/>
    <w:rsid w:val="53164398"/>
    <w:rsid w:val="6ADD2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宋体" w:cs="Arial"/>
      <w:sz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默认段落字体 Para Char Char Char Char Char Char Char Char Char Char"/>
    <w:basedOn w:val="1"/>
    <w:link w:val="4"/>
    <w:qFormat/>
    <w:uiPriority w:val="0"/>
    <w:rPr>
      <w:rFonts w:ascii="Arial" w:hAnsi="Arial" w:eastAsia="宋体" w:cs="Arial"/>
      <w:sz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2017-04-28T08:42:00Z</dcterms:created>
  <dc:creator>Administrator</dc:creator>
  <cp:lastModifiedBy>Administrator</cp:lastModifiedBy>
  <dcterms:modified xsi:type="dcterms:W3CDTF">2017-04-28T08:42:41Z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