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21" w:rsidRPr="00CC36C6" w:rsidRDefault="00893E21" w:rsidP="00893E21">
      <w:pPr>
        <w:tabs>
          <w:tab w:val="left" w:pos="4155"/>
        </w:tabs>
        <w:snapToGrid w:val="0"/>
        <w:ind w:right="480"/>
        <w:jc w:val="left"/>
        <w:rPr>
          <w:rFonts w:ascii="仿宋" w:eastAsia="仿宋" w:hAnsi="仿宋" w:hint="eastAsia"/>
          <w:sz w:val="32"/>
          <w:szCs w:val="32"/>
        </w:rPr>
      </w:pPr>
      <w:r w:rsidRPr="00CC36C6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  <w:r w:rsidRPr="00CC36C6">
        <w:rPr>
          <w:rFonts w:ascii="仿宋" w:eastAsia="仿宋" w:hAnsi="仿宋" w:hint="eastAsia"/>
          <w:sz w:val="32"/>
          <w:szCs w:val="32"/>
        </w:rPr>
        <w:t>：</w:t>
      </w:r>
    </w:p>
    <w:p w:rsidR="00893E21" w:rsidRDefault="00893E21" w:rsidP="00893E21">
      <w:pPr>
        <w:tabs>
          <w:tab w:val="left" w:pos="4155"/>
        </w:tabs>
        <w:snapToGrid w:val="0"/>
        <w:ind w:right="480"/>
        <w:jc w:val="left"/>
        <w:rPr>
          <w:rFonts w:ascii="方正小标宋简体" w:eastAsia="方正小标宋简体" w:hint="eastAsia"/>
          <w:sz w:val="36"/>
          <w:szCs w:val="36"/>
        </w:rPr>
      </w:pPr>
    </w:p>
    <w:p w:rsidR="00893E21" w:rsidRPr="00904B36" w:rsidRDefault="00893E21" w:rsidP="00893E21">
      <w:pPr>
        <w:tabs>
          <w:tab w:val="left" w:pos="4155"/>
        </w:tabs>
        <w:snapToGrid w:val="0"/>
        <w:ind w:right="48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904B36">
        <w:rPr>
          <w:rFonts w:ascii="方正小标宋简体" w:eastAsia="方正小标宋简体" w:hint="eastAsia"/>
          <w:sz w:val="36"/>
          <w:szCs w:val="36"/>
        </w:rPr>
        <w:t>重庆大学校级以上人文社科科研平台</w:t>
      </w:r>
    </w:p>
    <w:p w:rsidR="00893E21" w:rsidRDefault="00893E21" w:rsidP="00893E21">
      <w:pPr>
        <w:tabs>
          <w:tab w:val="left" w:pos="4155"/>
        </w:tabs>
        <w:snapToGrid w:val="0"/>
        <w:ind w:right="480"/>
        <w:jc w:val="right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9498" w:type="dxa"/>
        <w:tblInd w:w="-459" w:type="dxa"/>
        <w:tblLook w:val="04A0"/>
      </w:tblPr>
      <w:tblGrid>
        <w:gridCol w:w="1276"/>
        <w:gridCol w:w="3402"/>
        <w:gridCol w:w="4820"/>
      </w:tblGrid>
      <w:tr w:rsidR="00893E21" w:rsidRPr="0042300C" w:rsidTr="009E17C8">
        <w:trPr>
          <w:trHeight w:val="7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21" w:rsidRPr="0042300C" w:rsidRDefault="00893E21" w:rsidP="009E17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6521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依托</w:t>
            </w:r>
            <w:r w:rsidRPr="0042300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21" w:rsidRPr="0042300C" w:rsidRDefault="00893E21" w:rsidP="009E17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2300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21" w:rsidRPr="0042300C" w:rsidRDefault="00893E21" w:rsidP="009E17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6521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平台</w:t>
            </w:r>
            <w:r w:rsidRPr="0042300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</w:tr>
      <w:tr w:rsidR="00893E21" w:rsidRPr="0042300C" w:rsidTr="009E17C8">
        <w:trPr>
          <w:trHeight w:val="4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重庆市人文社科重点研究基地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1" w:rsidRPr="00B65216" w:rsidRDefault="00893E21" w:rsidP="009E17C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西部环境资源法制建设研究中心</w:t>
            </w:r>
          </w:p>
        </w:tc>
      </w:tr>
      <w:tr w:rsidR="00893E21" w:rsidRPr="0042300C" w:rsidTr="009E17C8">
        <w:trPr>
          <w:trHeight w:val="53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重庆市人文社科普及基地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1" w:rsidRPr="00B65216" w:rsidRDefault="00893E21" w:rsidP="009E17C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重庆市协同创新知识产权研究中心</w:t>
            </w:r>
          </w:p>
        </w:tc>
      </w:tr>
      <w:tr w:rsidR="00893E21" w:rsidRPr="0042300C" w:rsidTr="009E17C8">
        <w:trPr>
          <w:trHeight w:val="43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校级人文社科重点科研平台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1" w:rsidRPr="00B65216" w:rsidRDefault="00893E21" w:rsidP="009E17C8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重庆大学国家网络空间安全与大数据法治战略研究院</w:t>
            </w:r>
          </w:p>
        </w:tc>
      </w:tr>
      <w:tr w:rsidR="00893E21" w:rsidRPr="0042300C" w:rsidTr="009E17C8">
        <w:trPr>
          <w:trHeight w:val="43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高研院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重庆市人文社科普及基地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1" w:rsidRPr="00B65216" w:rsidRDefault="00893E21" w:rsidP="009E17C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65216">
              <w:rPr>
                <w:rFonts w:ascii="宋体" w:hAnsi="宋体" w:cs="宋体" w:hint="eastAsia"/>
                <w:kern w:val="0"/>
                <w:sz w:val="22"/>
                <w:szCs w:val="22"/>
              </w:rPr>
              <w:t>重庆大学人文社科高等研究院（</w:t>
            </w: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经略研究院</w:t>
            </w:r>
            <w:r w:rsidRPr="00B65216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893E21" w:rsidRPr="0042300C" w:rsidTr="009E17C8">
        <w:trPr>
          <w:trHeight w:val="5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校级人文社科重点科研平台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1" w:rsidRPr="00B65216" w:rsidRDefault="00893E21" w:rsidP="009E17C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共和国研究中心</w:t>
            </w:r>
          </w:p>
        </w:tc>
      </w:tr>
      <w:tr w:rsidR="00893E21" w:rsidRPr="0042300C" w:rsidTr="009E17C8">
        <w:trPr>
          <w:trHeight w:val="595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公管学院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重庆市人文社科重点研究基地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1" w:rsidRPr="00B65216" w:rsidRDefault="00893E21" w:rsidP="009E17C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公共经济与公共政策研究中心</w:t>
            </w:r>
          </w:p>
        </w:tc>
      </w:tr>
      <w:tr w:rsidR="00893E21" w:rsidRPr="0042300C" w:rsidTr="009E17C8">
        <w:trPr>
          <w:trHeight w:val="5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重庆市2011协同创新中心（文化传承类）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1" w:rsidRPr="00B65216" w:rsidRDefault="00893E21" w:rsidP="009E17C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地方政府治理协同创新中心</w:t>
            </w:r>
          </w:p>
        </w:tc>
      </w:tr>
      <w:tr w:rsidR="00893E21" w:rsidRPr="0042300C" w:rsidTr="009E17C8">
        <w:trPr>
          <w:trHeight w:val="595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建管学院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重庆市人文社科重点研究基地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1" w:rsidRPr="00B65216" w:rsidRDefault="00893E21" w:rsidP="009E17C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建设经济与管理中心</w:t>
            </w:r>
          </w:p>
        </w:tc>
      </w:tr>
      <w:tr w:rsidR="00893E21" w:rsidRPr="0042300C" w:rsidTr="009E17C8">
        <w:trPr>
          <w:trHeight w:val="5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校级人文社科重点科研平台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1" w:rsidRPr="00B65216" w:rsidRDefault="00893E21" w:rsidP="009E17C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重庆大学可持续建设国际研究中心</w:t>
            </w:r>
          </w:p>
        </w:tc>
      </w:tr>
      <w:tr w:rsidR="00893E21" w:rsidRPr="0042300C" w:rsidTr="009E17C8">
        <w:trPr>
          <w:trHeight w:val="595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经管学院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重庆市人文社科重点研究基地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1" w:rsidRPr="00B65216" w:rsidRDefault="00893E21" w:rsidP="009E17C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工商管理与经济发展研究中心</w:t>
            </w:r>
          </w:p>
        </w:tc>
      </w:tr>
      <w:tr w:rsidR="00893E21" w:rsidRPr="0042300C" w:rsidTr="009E17C8">
        <w:trPr>
          <w:trHeight w:val="5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65216">
              <w:rPr>
                <w:rFonts w:ascii="宋体" w:hAnsi="宋体" w:cs="宋体" w:hint="eastAsia"/>
                <w:kern w:val="0"/>
                <w:sz w:val="22"/>
                <w:szCs w:val="22"/>
              </w:rPr>
              <w:t>重庆市市级重点实验室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1" w:rsidRPr="00B65216" w:rsidRDefault="00893E21" w:rsidP="009E17C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B65216">
              <w:rPr>
                <w:rFonts w:ascii="宋体" w:hAnsi="宋体" w:cs="宋体" w:hint="eastAsia"/>
                <w:kern w:val="0"/>
                <w:sz w:val="22"/>
                <w:szCs w:val="22"/>
              </w:rPr>
              <w:t>现代物流重庆市重点实验室</w:t>
            </w:r>
          </w:p>
        </w:tc>
      </w:tr>
      <w:tr w:rsidR="00893E21" w:rsidRPr="0042300C" w:rsidTr="009E17C8">
        <w:trPr>
          <w:trHeight w:val="5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校级人文社科重点科研平台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1" w:rsidRPr="00B65216" w:rsidRDefault="00893E21" w:rsidP="009E17C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重庆大学公司财务与会计治理创新研究院</w:t>
            </w:r>
          </w:p>
        </w:tc>
      </w:tr>
      <w:tr w:rsidR="00893E21" w:rsidRPr="0042300C" w:rsidTr="009E17C8">
        <w:trPr>
          <w:trHeight w:val="59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重庆市人文社科重点研究基地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1" w:rsidRPr="00B65216" w:rsidRDefault="00893E21" w:rsidP="009E17C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语言认知及语言应用研究基地</w:t>
            </w:r>
          </w:p>
        </w:tc>
      </w:tr>
      <w:tr w:rsidR="00893E21" w:rsidRPr="0042300C" w:rsidTr="009E17C8">
        <w:trPr>
          <w:trHeight w:val="59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重庆市人文社科普及基地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1" w:rsidRPr="00B65216" w:rsidRDefault="00893E21" w:rsidP="009E17C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重庆大学艺术学院</w:t>
            </w:r>
          </w:p>
        </w:tc>
      </w:tr>
      <w:tr w:rsidR="00893E21" w:rsidRPr="0042300C" w:rsidTr="009E17C8">
        <w:trPr>
          <w:trHeight w:val="59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电影学院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重庆市市级重点实验室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1" w:rsidRPr="00B65216" w:rsidRDefault="00893E21" w:rsidP="009E17C8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数字影视艺术理论与技术重庆市重点实验室</w:t>
            </w:r>
          </w:p>
        </w:tc>
      </w:tr>
      <w:tr w:rsidR="00893E21" w:rsidRPr="0042300C" w:rsidTr="009E17C8">
        <w:trPr>
          <w:trHeight w:val="59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发展研究中心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E21" w:rsidRPr="00B65216" w:rsidRDefault="00893E21" w:rsidP="009E17C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教育部战略研究培育基地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E21" w:rsidRPr="00B65216" w:rsidRDefault="00893E21" w:rsidP="009E17C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重庆大学区域经济与科教战略研究中心</w:t>
            </w:r>
          </w:p>
        </w:tc>
      </w:tr>
      <w:tr w:rsidR="00893E21" w:rsidRPr="0042300C" w:rsidTr="009E17C8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21" w:rsidRPr="0042300C" w:rsidRDefault="00893E21" w:rsidP="009E17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新闻学院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21" w:rsidRPr="0042300C" w:rsidRDefault="00893E21" w:rsidP="009E17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校级人文社科重点科研平台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21" w:rsidRPr="0042300C" w:rsidRDefault="00893E21" w:rsidP="009E17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新闻传播与社会发展研究院</w:t>
            </w:r>
          </w:p>
        </w:tc>
      </w:tr>
      <w:tr w:rsidR="00893E21" w:rsidRPr="0042300C" w:rsidTr="009E17C8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21" w:rsidRPr="0042300C" w:rsidRDefault="00893E21" w:rsidP="009E17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21" w:rsidRPr="0042300C" w:rsidRDefault="00893E21" w:rsidP="009E17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校级人文社科重点科研平台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21" w:rsidRPr="0042300C" w:rsidRDefault="00893E21" w:rsidP="009E17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2300C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思想政治教育研究中心</w:t>
            </w:r>
          </w:p>
        </w:tc>
      </w:tr>
    </w:tbl>
    <w:p w:rsidR="00893E21" w:rsidRDefault="00893E21" w:rsidP="00893E21">
      <w:pPr>
        <w:tabs>
          <w:tab w:val="left" w:pos="4155"/>
        </w:tabs>
        <w:snapToGrid w:val="0"/>
        <w:ind w:right="480"/>
        <w:jc w:val="left"/>
        <w:rPr>
          <w:rFonts w:hint="eastAsia"/>
        </w:rPr>
      </w:pPr>
    </w:p>
    <w:p w:rsidR="0060245D" w:rsidRDefault="0060245D"/>
    <w:sectPr w:rsidR="0060245D" w:rsidSect="00602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E21"/>
    <w:rsid w:val="0060245D"/>
    <w:rsid w:val="0089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2018-03-30T09:22:00Z</dcterms:created>
  <dcterms:modified xsi:type="dcterms:W3CDTF">2018-03-30T09:23:00Z</dcterms:modified>
</cp:coreProperties>
</file>