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E9" w:rsidRDefault="003C0CE9" w:rsidP="003C0CE9">
      <w:pPr>
        <w:widowControl/>
        <w:shd w:val="clear" w:color="auto" w:fill="FFFFFF"/>
        <w:spacing w:line="560" w:lineRule="exact"/>
        <w:rPr>
          <w:rFonts w:ascii="黑体" w:eastAsia="黑体" w:hAnsi="黑体" w:cs="宋体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</w:rPr>
        <w:t>附件2</w:t>
      </w:r>
    </w:p>
    <w:p w:rsidR="003C0CE9" w:rsidRDefault="003C0CE9" w:rsidP="003C0CE9">
      <w:pPr>
        <w:spacing w:beforeLines="100" w:before="435" w:afterLines="100" w:after="435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重庆大学合同类型、归口管理部门及重要、重大合同标准</w:t>
      </w:r>
    </w:p>
    <w:tbl>
      <w:tblPr>
        <w:tblW w:w="16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7319"/>
        <w:gridCol w:w="1864"/>
        <w:gridCol w:w="3257"/>
        <w:gridCol w:w="2491"/>
      </w:tblGrid>
      <w:tr w:rsidR="003C0CE9" w:rsidTr="003C0CE9">
        <w:trPr>
          <w:trHeight w:val="308"/>
          <w:tblHeader/>
          <w:jc w:val="center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合同类型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归口管理部门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重要合同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E1654">
              <w:rPr>
                <w:rFonts w:ascii="黑体" w:eastAsia="黑体" w:hAnsi="黑体" w:hint="eastAsia"/>
                <w:sz w:val="21"/>
                <w:szCs w:val="21"/>
              </w:rPr>
              <w:t>重大合同</w:t>
            </w:r>
          </w:p>
        </w:tc>
      </w:tr>
      <w:tr w:rsidR="003C0CE9" w:rsidTr="003C0CE9">
        <w:trPr>
          <w:trHeight w:val="287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b/>
                <w:sz w:val="21"/>
                <w:szCs w:val="21"/>
              </w:rPr>
              <w:t>采购类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C0CE9" w:rsidRPr="009E1654" w:rsidRDefault="003C0CE9" w:rsidP="00BE3425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建设工程及其有关的货物、服务采购合同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基建处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1.合同金额80万元以上的货物、服务以及修缮装修工程采购合同</w:t>
            </w:r>
          </w:p>
          <w:p w:rsidR="003C0CE9" w:rsidRPr="009E1654" w:rsidRDefault="003C0CE9" w:rsidP="00BE3425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2.合同金额400万元以上的建设工程施工合同</w:t>
            </w:r>
          </w:p>
          <w:p w:rsidR="003C0CE9" w:rsidRPr="009E1654" w:rsidRDefault="003C0CE9" w:rsidP="00BE3425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3.合同金额超过项目预算的一般合同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C0CE9" w:rsidRPr="009E1654" w:rsidRDefault="003C0CE9" w:rsidP="00BE3425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合同金额超过项目预算的重要合同</w:t>
            </w:r>
          </w:p>
          <w:p w:rsidR="003C0CE9" w:rsidRPr="009E1654" w:rsidRDefault="003C0CE9" w:rsidP="00BE3425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C0CE9" w:rsidTr="003C0CE9">
        <w:trPr>
          <w:trHeight w:val="2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C0CE9" w:rsidRPr="009E1654" w:rsidRDefault="003C0CE9" w:rsidP="00BE3425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仪器设备、家具、成品软件和实验材料采购合同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设备处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C0CE9" w:rsidTr="003C0CE9">
        <w:trPr>
          <w:trHeight w:val="2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C0CE9" w:rsidRPr="009E1654" w:rsidRDefault="003C0CE9" w:rsidP="00BE3425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校园环境绿化改造、修缮装修工程、特种设备维修、后勤保障物资及服务的采购合同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后勤处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C0CE9" w:rsidTr="003C0CE9">
        <w:trPr>
          <w:trHeight w:val="2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C0CE9" w:rsidRPr="009E1654" w:rsidRDefault="003C0CE9" w:rsidP="00BE3425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信息化建设及服务、软件开发、运维合同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信息办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C0CE9" w:rsidTr="003C0CE9">
        <w:trPr>
          <w:trHeight w:val="2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C0CE9" w:rsidRPr="009E1654" w:rsidRDefault="003C0CE9" w:rsidP="00BE3425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图书资料、数字资源采购合同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图书馆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C0CE9" w:rsidTr="003C0CE9">
        <w:trPr>
          <w:trHeight w:val="2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C0CE9" w:rsidRPr="009E1654" w:rsidRDefault="003C0CE9" w:rsidP="00BE3425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虎溪校区的各类货物、服务及中小型工程采购合同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虎溪管委会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C0CE9" w:rsidTr="003C0CE9">
        <w:trPr>
          <w:trHeight w:val="2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C0CE9" w:rsidRPr="009E1654" w:rsidRDefault="003C0CE9" w:rsidP="00BE3425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 xml:space="preserve">技术采购合同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科发院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C0CE9" w:rsidTr="003C0CE9">
        <w:trPr>
          <w:trHeight w:val="2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C0CE9" w:rsidRPr="009E1654" w:rsidRDefault="003C0CE9" w:rsidP="00BE3425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通过学校网上竞价系统采购所订立的采购合同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招投标中心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C0CE9" w:rsidTr="003C0CE9">
        <w:trPr>
          <w:trHeight w:val="2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C0CE9" w:rsidRPr="009E1654" w:rsidRDefault="003C0CE9" w:rsidP="00BE3425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其他工程、货物、服务采购合同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国资办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C0CE9" w:rsidTr="003C0CE9">
        <w:trPr>
          <w:trHeight w:val="199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b/>
                <w:sz w:val="21"/>
                <w:szCs w:val="21"/>
              </w:rPr>
              <w:t>科研类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与科研项目相关的技术开发、转让、咨询、服务等技术合同及其相关的保密、廉洁、安全、外协等关联合同，科研成果转让、转化合同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pacing w:val="-20"/>
                <w:sz w:val="21"/>
                <w:szCs w:val="21"/>
              </w:rPr>
              <w:t>科发院/社科处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C0CE9" w:rsidRPr="009E1654" w:rsidRDefault="003C0CE9" w:rsidP="00BE3425">
            <w:pPr>
              <w:spacing w:line="360" w:lineRule="exact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3C0CE9" w:rsidRPr="009E1654" w:rsidRDefault="003C0CE9" w:rsidP="00BE3425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1.自然科学：合同金额500万元以上的横向科研合同及其100万元以上的外协合同</w:t>
            </w:r>
          </w:p>
          <w:p w:rsidR="003C0CE9" w:rsidRPr="009E1654" w:rsidRDefault="003C0CE9" w:rsidP="00BE3425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2.人文社会科学：合同金额100万元以上的横向科研合同及其20</w:t>
            </w:r>
            <w:r w:rsidRPr="009E1654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万元以上的外协合同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重要科研成果转化合同</w:t>
            </w:r>
          </w:p>
        </w:tc>
      </w:tr>
      <w:tr w:rsidR="003C0CE9" w:rsidTr="003C0CE9">
        <w:trPr>
          <w:trHeight w:val="274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b/>
                <w:sz w:val="21"/>
                <w:szCs w:val="21"/>
              </w:rPr>
              <w:t>战略</w:t>
            </w:r>
          </w:p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b/>
                <w:sz w:val="21"/>
                <w:szCs w:val="21"/>
              </w:rPr>
              <w:t>合作类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C0CE9" w:rsidRPr="009E1654" w:rsidRDefault="003C0CE9" w:rsidP="00BE3425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以科研合作为主的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pacing w:val="-20"/>
                <w:sz w:val="21"/>
                <w:szCs w:val="21"/>
              </w:rPr>
              <w:t>科发院/社科处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所有战略合作类合同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涉及面广、影响较大的</w:t>
            </w:r>
          </w:p>
        </w:tc>
      </w:tr>
      <w:tr w:rsidR="003C0CE9" w:rsidTr="003C0CE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C0CE9" w:rsidRPr="009E1654" w:rsidRDefault="003C0CE9" w:rsidP="00BE3425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以人才培养为主的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pacing w:val="-20"/>
                <w:sz w:val="21"/>
                <w:szCs w:val="21"/>
              </w:rPr>
              <w:t>教务处/研究生院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C0CE9" w:rsidTr="003C0CE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C0CE9" w:rsidRPr="009E1654" w:rsidRDefault="003C0CE9" w:rsidP="00BE3425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国合办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C0CE9" w:rsidTr="003C0CE9">
        <w:trPr>
          <w:trHeight w:val="274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b/>
                <w:sz w:val="21"/>
                <w:szCs w:val="21"/>
              </w:rPr>
              <w:t>教育</w:t>
            </w:r>
          </w:p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b/>
                <w:sz w:val="21"/>
                <w:szCs w:val="21"/>
              </w:rPr>
              <w:t>培养类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C0CE9" w:rsidRPr="009E1654" w:rsidRDefault="003C0CE9" w:rsidP="00BE3425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涉及本科教育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教务处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C0CE9" w:rsidRPr="009E1654" w:rsidRDefault="003C0CE9" w:rsidP="00BE3425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1.涉及学历学位的</w:t>
            </w:r>
          </w:p>
          <w:p w:rsidR="003C0CE9" w:rsidRPr="009E1654" w:rsidRDefault="003C0CE9" w:rsidP="00BE3425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2.涉及与国（境）外机构合作的</w:t>
            </w:r>
          </w:p>
        </w:tc>
      </w:tr>
      <w:tr w:rsidR="003C0CE9" w:rsidTr="003C0CE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C0CE9" w:rsidRPr="009E1654" w:rsidRDefault="003C0CE9" w:rsidP="00BE3425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涉及研究生教育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研究生院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C0CE9" w:rsidTr="003C0CE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C0CE9" w:rsidRPr="009E1654" w:rsidRDefault="003C0CE9" w:rsidP="00BE3425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涉及非学历继续教育、学历继续教育（业余、函授）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继教主管部门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C0CE9" w:rsidTr="003C0CE9">
        <w:trPr>
          <w:trHeight w:val="2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C0CE9" w:rsidRPr="009E1654" w:rsidRDefault="003C0CE9" w:rsidP="00BE3425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涉及学历继续教育（网络教育）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网络学院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C0CE9" w:rsidTr="003C0CE9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C0CE9" w:rsidRPr="009E1654" w:rsidRDefault="003C0CE9" w:rsidP="00BE3425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涉及与国（境）外机构合作、海外学习交流项目以及来华留学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国际处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CE9" w:rsidRPr="009E1654" w:rsidRDefault="003C0CE9" w:rsidP="00BE3425">
            <w:pPr>
              <w:widowControl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C0CE9" w:rsidTr="003C0CE9">
        <w:trPr>
          <w:trHeight w:val="57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b/>
                <w:sz w:val="21"/>
                <w:szCs w:val="21"/>
              </w:rPr>
              <w:t>金融</w:t>
            </w:r>
          </w:p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服务类 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包括投资融资、</w:t>
            </w:r>
            <w:hyperlink r:id="rId6" w:tgtFrame="_blank" w:history="1">
              <w:r w:rsidRPr="009E1654">
                <w:rPr>
                  <w:rFonts w:ascii="宋体" w:eastAsia="宋体" w:hAnsi="宋体" w:hint="eastAsia"/>
                  <w:sz w:val="21"/>
                  <w:szCs w:val="21"/>
                </w:rPr>
                <w:t>储蓄</w:t>
              </w:r>
            </w:hyperlink>
            <w:r w:rsidRPr="009E1654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hyperlink r:id="rId7" w:tgtFrame="_blank" w:history="1">
              <w:r w:rsidRPr="009E1654">
                <w:rPr>
                  <w:rFonts w:ascii="宋体" w:eastAsia="宋体" w:hAnsi="宋体" w:hint="eastAsia"/>
                  <w:sz w:val="21"/>
                  <w:szCs w:val="21"/>
                </w:rPr>
                <w:t>信贷</w:t>
              </w:r>
            </w:hyperlink>
            <w:r w:rsidRPr="009E1654">
              <w:rPr>
                <w:rFonts w:ascii="宋体" w:eastAsia="宋体" w:hAnsi="宋体" w:hint="eastAsia"/>
                <w:sz w:val="21"/>
                <w:szCs w:val="21"/>
              </w:rPr>
              <w:t>、结算、</w:t>
            </w:r>
            <w:hyperlink r:id="rId8" w:tgtFrame="_blank" w:history="1">
              <w:r w:rsidRPr="009E1654">
                <w:rPr>
                  <w:rFonts w:ascii="宋体" w:eastAsia="宋体" w:hAnsi="宋体" w:hint="eastAsia"/>
                  <w:sz w:val="21"/>
                  <w:szCs w:val="21"/>
                </w:rPr>
                <w:t>商业保险</w:t>
              </w:r>
            </w:hyperlink>
            <w:r w:rsidRPr="009E1654">
              <w:rPr>
                <w:rFonts w:ascii="宋体" w:eastAsia="宋体" w:hAnsi="宋体" w:hint="eastAsia"/>
                <w:sz w:val="21"/>
                <w:szCs w:val="21"/>
              </w:rPr>
              <w:t>等合同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财务处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涉及学校重大利益的</w:t>
            </w:r>
          </w:p>
        </w:tc>
      </w:tr>
      <w:tr w:rsidR="003C0CE9" w:rsidTr="003C0CE9">
        <w:trPr>
          <w:trHeight w:val="56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b/>
                <w:sz w:val="21"/>
                <w:szCs w:val="21"/>
              </w:rPr>
              <w:t>捐赠类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C0CE9" w:rsidRPr="009E1654" w:rsidRDefault="003C0CE9" w:rsidP="00BE3425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指学校接受自然人、法人或者其他组织自愿无偿的财产捐赠所订立的合同，以及学校对外捐赠所订立的合同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基金会秘书处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C0CE9" w:rsidRPr="009E1654" w:rsidRDefault="003C0CE9" w:rsidP="00BE3425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C0CE9" w:rsidRPr="009E1654" w:rsidRDefault="003C0CE9" w:rsidP="00BE3425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涉及对外捐赠以及接受大额捐赠的</w:t>
            </w:r>
          </w:p>
        </w:tc>
      </w:tr>
      <w:tr w:rsidR="003C0CE9" w:rsidTr="003C0CE9">
        <w:trPr>
          <w:trHeight w:val="58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b/>
                <w:sz w:val="21"/>
                <w:szCs w:val="21"/>
              </w:rPr>
              <w:t>土地房屋</w:t>
            </w:r>
          </w:p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b/>
                <w:sz w:val="21"/>
                <w:szCs w:val="21"/>
              </w:rPr>
              <w:t>出租（借）类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指出租、出借学校土地、公有住房所订立的合同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房管处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3C0CE9" w:rsidRPr="009E1654" w:rsidRDefault="003C0CE9" w:rsidP="00BE3425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C0CE9" w:rsidRPr="009E1654" w:rsidRDefault="003C0CE9" w:rsidP="00BE3425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1.土地出租（借）</w:t>
            </w:r>
          </w:p>
          <w:p w:rsidR="003C0CE9" w:rsidRPr="009E1654" w:rsidRDefault="003C0CE9" w:rsidP="00BE3425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2.较大面积房屋对外出租（借）</w:t>
            </w:r>
          </w:p>
        </w:tc>
      </w:tr>
      <w:tr w:rsidR="003C0CE9" w:rsidTr="003C0CE9">
        <w:trPr>
          <w:trHeight w:val="27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b/>
                <w:sz w:val="21"/>
                <w:szCs w:val="21"/>
              </w:rPr>
              <w:t>其他合同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C0CE9" w:rsidRPr="009E1654" w:rsidRDefault="003C0CE9" w:rsidP="00BE3425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C0CE9" w:rsidRPr="009E1654" w:rsidRDefault="003C0CE9" w:rsidP="00BE3425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E1654">
              <w:rPr>
                <w:rFonts w:ascii="宋体" w:eastAsia="宋体" w:hAnsi="宋体" w:hint="eastAsia"/>
                <w:sz w:val="21"/>
                <w:szCs w:val="21"/>
              </w:rPr>
              <w:t>法制办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C0CE9" w:rsidRPr="009E1654" w:rsidRDefault="003C0CE9" w:rsidP="00BE3425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C0CE9" w:rsidRPr="009E1654" w:rsidRDefault="003C0CE9" w:rsidP="00BE3425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360A5D" w:rsidRDefault="00360A5D">
      <w:pPr>
        <w:rPr>
          <w:rFonts w:hint="eastAsia"/>
        </w:rPr>
      </w:pPr>
      <w:bookmarkStart w:id="0" w:name="_GoBack"/>
      <w:bookmarkEnd w:id="0"/>
    </w:p>
    <w:sectPr w:rsidR="00360A5D" w:rsidSect="003C0CE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E6E" w:rsidRDefault="00D13E6E" w:rsidP="003C0CE9">
      <w:r>
        <w:separator/>
      </w:r>
    </w:p>
  </w:endnote>
  <w:endnote w:type="continuationSeparator" w:id="0">
    <w:p w:rsidR="00D13E6E" w:rsidRDefault="00D13E6E" w:rsidP="003C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E6E" w:rsidRDefault="00D13E6E" w:rsidP="003C0CE9">
      <w:r>
        <w:separator/>
      </w:r>
    </w:p>
  </w:footnote>
  <w:footnote w:type="continuationSeparator" w:id="0">
    <w:p w:rsidR="00D13E6E" w:rsidRDefault="00D13E6E" w:rsidP="003C0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EA"/>
    <w:rsid w:val="00360A5D"/>
    <w:rsid w:val="003C0CE9"/>
    <w:rsid w:val="00615FEA"/>
    <w:rsid w:val="00D1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B18C09-A8DB-468A-9C2D-7716C4B4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E9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0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0C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0C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0C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95%86%E4%B8%9A%E4%BF%9D%E9%99%A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4%BF%A1%E8%B4%B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5%82%A8%E8%93%8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陈姿屹</dc:creator>
  <cp:keywords/>
  <dc:description/>
  <cp:lastModifiedBy>陈姿屹</cp:lastModifiedBy>
  <cp:revision>2</cp:revision>
  <dcterms:created xsi:type="dcterms:W3CDTF">2018-11-08T08:34:00Z</dcterms:created>
  <dcterms:modified xsi:type="dcterms:W3CDTF">2018-11-08T08:36:00Z</dcterms:modified>
</cp:coreProperties>
</file>