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F7" w:rsidRPr="00D702F7" w:rsidRDefault="00D702F7" w:rsidP="00D702F7">
      <w:pPr>
        <w:spacing w:line="600" w:lineRule="exact"/>
        <w:rPr>
          <w:rFonts w:ascii="Times New Roman" w:eastAsia="方正黑体_GBK" w:hAnsi="Times New Roman" w:cs="Times New Roman"/>
          <w:sz w:val="32"/>
          <w:szCs w:val="20"/>
        </w:rPr>
      </w:pPr>
      <w:r w:rsidRPr="00D702F7">
        <w:rPr>
          <w:rFonts w:ascii="Times New Roman" w:eastAsia="方正黑体_GBK" w:hAnsi="Times New Roman" w:cs="Times New Roman"/>
          <w:sz w:val="32"/>
          <w:szCs w:val="20"/>
        </w:rPr>
        <w:t>附件</w:t>
      </w:r>
      <w:r w:rsidRPr="00D702F7">
        <w:rPr>
          <w:rFonts w:ascii="Times New Roman" w:eastAsia="方正黑体_GBK" w:hAnsi="Times New Roman" w:cs="Times New Roman"/>
          <w:sz w:val="32"/>
          <w:szCs w:val="20"/>
        </w:rPr>
        <w:t>1</w:t>
      </w:r>
    </w:p>
    <w:p w:rsidR="00D702F7" w:rsidRPr="00D702F7" w:rsidRDefault="00D702F7" w:rsidP="00D702F7">
      <w:pPr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</w:p>
    <w:p w:rsidR="00D702F7" w:rsidRPr="00D702F7" w:rsidRDefault="00D702F7" w:rsidP="00D702F7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D702F7">
        <w:rPr>
          <w:rFonts w:ascii="Times New Roman" w:eastAsia="方正小标宋_GBK" w:hAnsi="Times New Roman" w:cs="Times New Roman"/>
          <w:sz w:val="44"/>
          <w:szCs w:val="44"/>
        </w:rPr>
        <w:t>重庆市第十次社会科学</w:t>
      </w:r>
    </w:p>
    <w:p w:rsidR="00D702F7" w:rsidRPr="00D702F7" w:rsidRDefault="00D702F7" w:rsidP="00D702F7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702F7">
        <w:rPr>
          <w:rFonts w:ascii="Times New Roman" w:eastAsia="方正小标宋_GBK" w:hAnsi="Times New Roman" w:cs="Times New Roman"/>
          <w:sz w:val="44"/>
          <w:szCs w:val="44"/>
        </w:rPr>
        <w:t>优秀成果奖评选活动申报说明</w:t>
      </w:r>
    </w:p>
    <w:bookmarkEnd w:id="0"/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20"/>
        </w:rPr>
      </w:pPr>
      <w:r w:rsidRPr="00D702F7">
        <w:rPr>
          <w:rFonts w:ascii="Times New Roman" w:eastAsia="方正黑体_GBK" w:hAnsi="Times New Roman" w:cs="Times New Roman"/>
          <w:sz w:val="32"/>
          <w:szCs w:val="20"/>
        </w:rPr>
        <w:t>一、评选范围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在规定期限内，我市公民、法人或其他组织完成的社会科学研究成果；我市作者与市外、境外作者合作且符合《实施细则》规定条件的社会科学研究成果。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20"/>
        </w:rPr>
      </w:pPr>
      <w:r w:rsidRPr="00D702F7">
        <w:rPr>
          <w:rFonts w:ascii="Times New Roman" w:eastAsia="方正黑体_GBK" w:hAnsi="Times New Roman" w:cs="Times New Roman"/>
          <w:sz w:val="32"/>
          <w:szCs w:val="20"/>
        </w:rPr>
        <w:t>二、申报条件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申报成果必须坚持正确政治方向，充分体现马克思主义的立场、观点、方法；符合学术规范，学风严谨；无知识产权争议。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20"/>
        </w:rPr>
      </w:pPr>
      <w:r w:rsidRPr="00D702F7">
        <w:rPr>
          <w:rFonts w:ascii="Times New Roman" w:eastAsia="方正楷体_GBK" w:hAnsi="Times New Roman" w:cs="Times New Roman"/>
          <w:sz w:val="32"/>
          <w:szCs w:val="20"/>
        </w:rPr>
        <w:t>（一）申报成果时限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申报成果属于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2015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年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月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日</w:t>
      </w:r>
      <w:r w:rsidRPr="00D702F7">
        <w:rPr>
          <w:rFonts w:ascii="宋体" w:eastAsia="宋体" w:hAnsi="宋体" w:cs="宋体" w:hint="eastAsia"/>
          <w:sz w:val="32"/>
          <w:szCs w:val="20"/>
        </w:rPr>
        <w:t>－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2016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年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12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月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31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日期间出版、发表、被采纳应用（或结项）的著作类、论文类或研究报告类成果。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在第九次评奖中因项目未结项而没有参评的成果，且申报者未申报过第九次评奖的，可申报本次评奖。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20"/>
        </w:rPr>
      </w:pPr>
      <w:r w:rsidRPr="00D702F7">
        <w:rPr>
          <w:rFonts w:ascii="Times New Roman" w:eastAsia="方正楷体_GBK" w:hAnsi="Times New Roman" w:cs="Times New Roman"/>
          <w:sz w:val="32"/>
          <w:szCs w:val="20"/>
        </w:rPr>
        <w:t>（二）申报成果类别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．著作类成果包括专著、编著、译著、工具书、教材、古籍整理、普及读物、研究资料、地方志书等。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．论文类成果包括论文（不含译文）、论文集等。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lastRenderedPageBreak/>
        <w:t>3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．研究报告类成果包括咨询报告、论证报告、调研报告等。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以外文形式发表的申报成果，论文需附中文译文，著作需提交中文摘要；翻译作品需同时提交外文原件或复印件。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未公开出版或发表的研究报告类成果，需出具符合申报时限的结项证明、或采纳应用证明、或其他有效证明。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20"/>
        </w:rPr>
      </w:pPr>
      <w:r w:rsidRPr="00D702F7">
        <w:rPr>
          <w:rFonts w:ascii="Times New Roman" w:eastAsia="方正楷体_GBK" w:hAnsi="Times New Roman" w:cs="Times New Roman"/>
          <w:sz w:val="32"/>
          <w:szCs w:val="20"/>
        </w:rPr>
        <w:t>（三）不得申报情形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．违反党的基本理论、基本路线、基本方略、重大方针政策和国家法律法规的成果。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．非社科类研究成果（包括原著为非社会科学成果的译著）。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3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．交叉学科、新兴学科、边缘学科研究中以自然科学为主的成果。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4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．已获省（部）级及以上社科优秀成果奖励的研究成果；已获省（部）级及以上的其他社科类奖励的研究成果；已申报省（部）级及以上的其他社科类奖的研究成果。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．著作权有争议且尚未妥善解决的社会科学研究成果；有抄袭、剽窃他人成果或其它弄虚作假行为等问题的成果。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6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．文艺作品、辑集的人物传略、回忆录、新闻报道。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7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．领导讲话、工作总结，公文、法律、法规等规范性文件。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8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．大事记、概览、统计资料汇编及剪辑转抄的资料书等非科研成果。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lastRenderedPageBreak/>
        <w:t>9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．其他不符合申报的情形。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20"/>
        </w:rPr>
      </w:pPr>
      <w:r w:rsidRPr="00D702F7">
        <w:rPr>
          <w:rFonts w:ascii="Times New Roman" w:eastAsia="方正楷体_GBK" w:hAnsi="Times New Roman" w:cs="Times New Roman"/>
          <w:sz w:val="32"/>
          <w:szCs w:val="20"/>
        </w:rPr>
        <w:t>（四）限制申报情形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．公开出版的多人文章汇集而成的论文集，不得以论文集名义申报，只允许作者以自己的论文单独申报；若论文集为一人论述同一专题，可作为著作参评，若非同一专题，可选择其中一篇论文单独申报。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．多卷本或系列成果使用同一书号出版的，只能申报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项。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3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．丛书类成果，如作为整体申报，则单册不能分别申报；如各分册系主题相同或属同一学科，则只能整体申报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项；不同主题或不同学科的，可分别申报。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4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．带有秘密、机密、绝密字样的研究成果原则上不能申报，若确需申报，须经作者所在部门上一级保密机关核准同意，并出具同意申报的书面材料。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20"/>
        </w:rPr>
      </w:pPr>
      <w:r w:rsidRPr="00D702F7">
        <w:rPr>
          <w:rFonts w:ascii="Times New Roman" w:eastAsia="方正楷体_GBK" w:hAnsi="Times New Roman" w:cs="Times New Roman"/>
          <w:sz w:val="32"/>
          <w:szCs w:val="20"/>
        </w:rPr>
        <w:t>（五）成果时限确认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．以第一次发表时间或版权页第一次出版时间为准。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．非正式出版物的时限以省（部）级及以上党政机关的批示、采纳应用时间（或项目结项时间）等为准。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3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．多卷本或系列成果，以最后出版齐全部分的出版时间为准。</w:t>
      </w:r>
      <w:r w:rsidRPr="00D702F7">
        <w:rPr>
          <w:rFonts w:ascii="方正仿宋_GBK" w:eastAsia="方正仿宋_GBK" w:hAnsi="方正仿宋_GBK" w:cs="方正仿宋_GBK" w:hint="eastAsia"/>
          <w:sz w:val="32"/>
          <w:szCs w:val="20"/>
        </w:rPr>
        <w:t>写作时间及“前言”“后记”中的说明或其他记载时间不能作为确定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成果时限的依据。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20"/>
        </w:rPr>
      </w:pPr>
      <w:r w:rsidRPr="00D702F7">
        <w:rPr>
          <w:rFonts w:ascii="Times New Roman" w:eastAsia="方正黑体_GBK" w:hAnsi="Times New Roman" w:cs="Times New Roman"/>
          <w:sz w:val="32"/>
          <w:szCs w:val="20"/>
        </w:rPr>
        <w:t>三、其他要求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20"/>
        </w:rPr>
      </w:pPr>
      <w:r w:rsidRPr="00D702F7">
        <w:rPr>
          <w:rFonts w:ascii="Times New Roman" w:eastAsia="方正楷体_GBK" w:hAnsi="Times New Roman" w:cs="Times New Roman"/>
          <w:sz w:val="32"/>
          <w:szCs w:val="20"/>
        </w:rPr>
        <w:t>（一）申报主体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lastRenderedPageBreak/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．成果应以完成单位或第一作者名义申报。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名申报者只能牵头申报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项成果，另可参加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项成果申报。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．申报第七届重庆市发展研究奖的，不得同时申报本次市社科优秀成果奖。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3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．单一作者的成果，若作者去世，可由其直系亲属代理申报。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20"/>
        </w:rPr>
      </w:pPr>
      <w:r w:rsidRPr="00D702F7">
        <w:rPr>
          <w:rFonts w:ascii="Times New Roman" w:eastAsia="方正楷体_GBK" w:hAnsi="Times New Roman" w:cs="Times New Roman"/>
          <w:sz w:val="32"/>
          <w:szCs w:val="20"/>
        </w:rPr>
        <w:t>（二）申报署名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．论文以正文标题下首次出现的署名为准；著作以版权页署名为准。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．成果由单位或集体署名的，以第一完成单位或集体具名申报。如要以个人名义申报，应是成果负责人或主要参与者，并出具署名单位或集体及参与者同意的书面证明材料。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3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．版权页上署名的顾问、主审等不具有申报资格。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4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．多人合作的成果，应按成果署名，确定前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名之内（含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名）的主研人员，由第一作者牵头申报；第一作者因其他原因不能申报的，出具放弃申报并同意其他作者申报的书面证明材料，由其他合作者确定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名之内（含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名）的主研人员申报，但不得将放弃申报的第一作者列入申报名单；第一作者去世后，其他合作者可协商确定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名之内（含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名）主研人员，由第二作者牵头申报；若个人或部分成员申报，须出具其他合作者同意的证明材料。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20"/>
        </w:rPr>
      </w:pPr>
      <w:r w:rsidRPr="00D702F7">
        <w:rPr>
          <w:rFonts w:ascii="Times New Roman" w:eastAsia="方正楷体_GBK" w:hAnsi="Times New Roman" w:cs="Times New Roman"/>
          <w:sz w:val="32"/>
          <w:szCs w:val="20"/>
        </w:rPr>
        <w:t>（三）申报时间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．申报者填报时间：申报通知发布之日起即可申报，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30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lastRenderedPageBreak/>
        <w:t>日内提交所在单位审核。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．单位审核提交时间：单位完成审核后，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日内交市社科评奖办。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20"/>
        </w:rPr>
      </w:pPr>
      <w:r w:rsidRPr="00D702F7">
        <w:rPr>
          <w:rFonts w:ascii="Times New Roman" w:eastAsia="方正楷体_GBK" w:hAnsi="Times New Roman" w:cs="Times New Roman"/>
          <w:sz w:val="32"/>
          <w:szCs w:val="20"/>
        </w:rPr>
        <w:t>（四）申报程序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1.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申</w:t>
      </w:r>
      <w:r w:rsidRPr="00D702F7">
        <w:rPr>
          <w:rFonts w:ascii="方正仿宋_GBK" w:eastAsia="方正仿宋_GBK" w:hAnsi="方正仿宋_GBK" w:cs="方正仿宋_GBK" w:hint="eastAsia"/>
          <w:sz w:val="32"/>
          <w:szCs w:val="20"/>
        </w:rPr>
        <w:t>报者在“社科成果评选系统”（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市社科联网站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http://www.cqskl.com/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）注册（已有账号的不用再注册），经所在单位科研管理部门审核通过后，按照系统提示填写申报材料。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．申报者填写完成并提交，经所在单位科研管理部门初步审核通过后，再下载《重庆市社会科学优秀成果奖申报表》</w:t>
      </w:r>
      <w:r w:rsidRPr="00D702F7">
        <w:rPr>
          <w:rFonts w:ascii="Times New Roman" w:eastAsia="方正仿宋_GBK" w:hAnsi="Times New Roman" w:cs="Times New Roman" w:hint="eastAsia"/>
          <w:sz w:val="32"/>
          <w:szCs w:val="20"/>
        </w:rPr>
        <w:t>（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以下简称《申报表》</w:t>
      </w:r>
      <w:r w:rsidRPr="00D702F7">
        <w:rPr>
          <w:rFonts w:ascii="Times New Roman" w:eastAsia="方正仿宋_GBK" w:hAnsi="Times New Roman" w:cs="Times New Roman" w:hint="eastAsia"/>
          <w:sz w:val="32"/>
          <w:szCs w:val="20"/>
        </w:rPr>
        <w:t>）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，将纸质的《申报表》、成果、证明成果价值或影响的材料原件一并交至所在单位。纸质《申报表》、成果、证明成果价值或影响的材料原件，应与申报系统所填写的内容完全一致。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3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．申报者所在单位的科研管理部门或相关部门，按照要求对其申报者的资格和申报材料的真实性进行审核，对符合申报条件的成果填写审核意见，并加盖单位公章。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4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．各申报单位将申报材料审核后，在规定时间内将本单位汇总的《申报登记表》（可在申报系统中下载）、申报者的纸质《申报表》、成果及相关材料一并交至市社科评奖办。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楷体_GBK" w:hAnsi="Times New Roman" w:cs="Times New Roman"/>
          <w:sz w:val="32"/>
          <w:szCs w:val="20"/>
        </w:rPr>
      </w:pPr>
      <w:r w:rsidRPr="00D702F7">
        <w:rPr>
          <w:rFonts w:ascii="Times New Roman" w:eastAsia="方正楷体_GBK" w:hAnsi="Times New Roman" w:cs="Times New Roman"/>
          <w:sz w:val="32"/>
          <w:szCs w:val="20"/>
        </w:rPr>
        <w:t>（五）申报材料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．在</w:t>
      </w:r>
      <w:r w:rsidRPr="00D702F7">
        <w:rPr>
          <w:rFonts w:ascii="方正仿宋_GBK" w:eastAsia="方正仿宋_GBK" w:hAnsi="方正仿宋_GBK" w:cs="方正仿宋_GBK" w:hint="eastAsia"/>
          <w:sz w:val="32"/>
          <w:szCs w:val="20"/>
        </w:rPr>
        <w:t>“社科成果评选系统”填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报并提交。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．用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A4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打印并装订成册的《申报表》一式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份。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lastRenderedPageBreak/>
        <w:t>3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．成果及相关材料一式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份（至少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份原件）。包括国内外公开出版并公开发行的著作，国内外公开报刊上正式发表的论文，被批示、采用、推广或结项的调研类报告，证明材料等佐证材料。论文、报告、佐证材料用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A4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纸装订成册。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4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．加盖所在单位公章的《申报登记表》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份。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．《申报登记表》的电子文档。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凡申报的成果及有关材料，无论获奖与否，均不退还。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20"/>
        </w:rPr>
      </w:pPr>
      <w:r w:rsidRPr="00D702F7">
        <w:rPr>
          <w:rFonts w:ascii="Times New Roman" w:eastAsia="方正黑体_GBK" w:hAnsi="Times New Roman" w:cs="Times New Roman"/>
          <w:sz w:val="32"/>
          <w:szCs w:val="20"/>
        </w:rPr>
        <w:t>四、联系方式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重庆市社会科学优秀成果奖评奖办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通讯地址：江北区建新东路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3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号百业兴大厦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28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楼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邮</w:t>
      </w:r>
      <w:r w:rsidRPr="00D702F7">
        <w:rPr>
          <w:rFonts w:ascii="Times New Roman" w:eastAsia="方正仿宋_GBK" w:hAnsi="Times New Roman" w:cs="Times New Roman" w:hint="eastAsia"/>
          <w:sz w:val="32"/>
          <w:szCs w:val="20"/>
        </w:rPr>
        <w:t xml:space="preserve">    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编：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400020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联系电话：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67732295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、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67509270</w:t>
      </w:r>
    </w:p>
    <w:p w:rsidR="00D702F7" w:rsidRPr="00D702F7" w:rsidRDefault="00D702F7" w:rsidP="00D702F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0"/>
        </w:rPr>
      </w:pPr>
      <w:r w:rsidRPr="00D702F7">
        <w:rPr>
          <w:rFonts w:ascii="Times New Roman" w:eastAsia="方正仿宋_GBK" w:hAnsi="Times New Roman" w:cs="Times New Roman"/>
          <w:sz w:val="32"/>
          <w:szCs w:val="20"/>
        </w:rPr>
        <w:t>电子信箱：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cqpopss@126.com</w:t>
      </w:r>
      <w:r w:rsidRPr="00D702F7">
        <w:rPr>
          <w:rFonts w:ascii="Times New Roman" w:eastAsia="方正仿宋_GBK" w:hAnsi="Times New Roman" w:cs="Times New Roman"/>
          <w:sz w:val="32"/>
          <w:szCs w:val="20"/>
        </w:rPr>
        <w:t>。</w:t>
      </w:r>
    </w:p>
    <w:p w:rsidR="00BF5FD9" w:rsidRDefault="00BF5FD9" w:rsidP="00D702F7"/>
    <w:sectPr w:rsidR="00BF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85" w:rsidRDefault="00C03785" w:rsidP="00D702F7">
      <w:r>
        <w:separator/>
      </w:r>
    </w:p>
  </w:endnote>
  <w:endnote w:type="continuationSeparator" w:id="0">
    <w:p w:rsidR="00C03785" w:rsidRDefault="00C03785" w:rsidP="00D7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85" w:rsidRDefault="00C03785" w:rsidP="00D702F7">
      <w:r>
        <w:separator/>
      </w:r>
    </w:p>
  </w:footnote>
  <w:footnote w:type="continuationSeparator" w:id="0">
    <w:p w:rsidR="00C03785" w:rsidRDefault="00C03785" w:rsidP="00D7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9F"/>
    <w:rsid w:val="000C309F"/>
    <w:rsid w:val="00350518"/>
    <w:rsid w:val="00BF5FD9"/>
    <w:rsid w:val="00C03785"/>
    <w:rsid w:val="00D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06FBA-AEE7-46FE-B8CE-BCF2B925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卢锐</dc:creator>
  <cp:keywords/>
  <dc:description/>
  <cp:lastModifiedBy>卢锐</cp:lastModifiedBy>
  <cp:revision>2</cp:revision>
  <dcterms:created xsi:type="dcterms:W3CDTF">2019-12-16T09:56:00Z</dcterms:created>
  <dcterms:modified xsi:type="dcterms:W3CDTF">2019-12-16T09:56:00Z</dcterms:modified>
</cp:coreProperties>
</file>